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0CAF6C" w14:textId="77777777" w:rsidR="00AD77AD" w:rsidRPr="00AD77AD" w:rsidRDefault="00EB7016" w:rsidP="00AD77AD">
      <w:pPr>
        <w:tabs>
          <w:tab w:val="left" w:pos="720"/>
          <w:tab w:val="center" w:pos="4680"/>
          <w:tab w:val="right" w:pos="9360"/>
        </w:tabs>
        <w:ind w:right="720" w:firstLine="720"/>
        <w:jc w:val="center"/>
        <w:rPr>
          <w:rFonts w:ascii="Calibri" w:eastAsia="Calibri" w:hAnsi="Calibri" w:cs="Calibri"/>
          <w:b/>
          <w:bCs/>
          <w:szCs w:val="22"/>
        </w:rPr>
      </w:pPr>
      <w:r>
        <w:rPr>
          <w:rFonts w:ascii="Segoe UI" w:hAnsi="Segoe UI" w:cs="Segoe UI" w:hint="cs"/>
          <w:sz w:val="18"/>
          <w:szCs w:val="18"/>
          <w:cs/>
        </w:rPr>
        <w:t xml:space="preserve"> </w:t>
      </w:r>
      <w:r w:rsidR="00AD77AD" w:rsidRPr="00AD77AD">
        <w:rPr>
          <w:rFonts w:ascii="Calibri" w:eastAsia="Calibri" w:hAnsi="Calibri" w:cs="Calibri"/>
          <w:b/>
          <w:bCs/>
          <w:szCs w:val="22"/>
        </w:rPr>
        <w:t>Terms of Reference</w:t>
      </w:r>
    </w:p>
    <w:p w14:paraId="46B279FB" w14:textId="77777777" w:rsidR="00AD77AD" w:rsidRPr="00AD77AD" w:rsidRDefault="00AD77AD" w:rsidP="00AD77AD">
      <w:pPr>
        <w:tabs>
          <w:tab w:val="left" w:pos="720"/>
          <w:tab w:val="center" w:pos="4680"/>
          <w:tab w:val="right" w:pos="9360"/>
        </w:tabs>
        <w:spacing w:after="0" w:line="240" w:lineRule="auto"/>
        <w:ind w:right="720" w:firstLine="720"/>
        <w:jc w:val="center"/>
        <w:rPr>
          <w:rFonts w:ascii="Calibri" w:eastAsia="Calibri" w:hAnsi="Calibri" w:cs="Calibri"/>
          <w:b/>
          <w:bCs/>
          <w:szCs w:val="22"/>
        </w:rPr>
      </w:pPr>
    </w:p>
    <w:p w14:paraId="47FE716B" w14:textId="77777777" w:rsidR="00AD77AD" w:rsidRPr="00AD77AD" w:rsidRDefault="00AD77AD" w:rsidP="00AD77AD">
      <w:pPr>
        <w:spacing w:after="0" w:line="240" w:lineRule="auto"/>
        <w:rPr>
          <w:rFonts w:ascii="Calibri" w:eastAsia="Calibri" w:hAnsi="Calibri" w:cs="Calibri"/>
          <w:b/>
          <w:bCs/>
          <w:szCs w:val="22"/>
          <w:lang w:val="en-AU"/>
        </w:rPr>
      </w:pPr>
      <w:r w:rsidRPr="00AD77AD">
        <w:rPr>
          <w:rFonts w:ascii="Calibri" w:eastAsia="Calibri" w:hAnsi="Calibri" w:cs="Calibri"/>
          <w:b/>
          <w:bCs/>
          <w:szCs w:val="22"/>
          <w:lang w:val="en-AU"/>
        </w:rPr>
        <w:t xml:space="preserve">Position: </w:t>
      </w:r>
      <w:r w:rsidRPr="00AD77AD">
        <w:rPr>
          <w:rFonts w:ascii="Calibri" w:eastAsia="Calibri" w:hAnsi="Calibri" w:cs="Calibri"/>
          <w:szCs w:val="22"/>
        </w:rPr>
        <w:t xml:space="preserve">Investment facilitation specialist </w:t>
      </w:r>
    </w:p>
    <w:p w14:paraId="0751EA8B" w14:textId="77777777" w:rsidR="00AD77AD" w:rsidRPr="00AD77AD" w:rsidRDefault="00AD77AD" w:rsidP="00AD77AD">
      <w:pPr>
        <w:spacing w:after="0" w:line="240" w:lineRule="auto"/>
        <w:rPr>
          <w:rFonts w:ascii="Calibri" w:eastAsia="Calibri" w:hAnsi="Calibri" w:cs="Calibri"/>
          <w:szCs w:val="22"/>
          <w:lang w:val="en-AU"/>
        </w:rPr>
      </w:pPr>
      <w:r w:rsidRPr="00AD77AD">
        <w:rPr>
          <w:rFonts w:ascii="Calibri" w:eastAsia="Calibri" w:hAnsi="Calibri" w:cs="Calibri"/>
          <w:b/>
          <w:bCs/>
          <w:szCs w:val="22"/>
          <w:lang w:val="en-AU"/>
        </w:rPr>
        <w:t xml:space="preserve">Reports to: </w:t>
      </w:r>
      <w:bookmarkStart w:id="0" w:name="_Hlk190268121"/>
      <w:r w:rsidRPr="00AD77AD">
        <w:rPr>
          <w:rFonts w:ascii="Calibri" w:eastAsia="Calibri" w:hAnsi="Calibri" w:cs="Calibri"/>
          <w:szCs w:val="22"/>
          <w:lang w:val="en-AU"/>
        </w:rPr>
        <w:t xml:space="preserve">Trade, Investment and Agri-food Innovation </w:t>
      </w:r>
      <w:bookmarkEnd w:id="0"/>
      <w:r w:rsidRPr="00AD77AD">
        <w:rPr>
          <w:rFonts w:ascii="Calibri" w:eastAsia="Calibri" w:hAnsi="Calibri" w:cs="Calibri"/>
          <w:szCs w:val="22"/>
          <w:lang w:val="en-AU"/>
        </w:rPr>
        <w:t>Lead</w:t>
      </w:r>
    </w:p>
    <w:p w14:paraId="6C9F93B6" w14:textId="77777777" w:rsidR="00AD77AD" w:rsidRPr="00AD77AD" w:rsidRDefault="00AD77AD" w:rsidP="00AD77AD">
      <w:pPr>
        <w:spacing w:after="0" w:line="240" w:lineRule="auto"/>
        <w:rPr>
          <w:rFonts w:ascii="Calibri" w:eastAsia="Calibri" w:hAnsi="Calibri" w:cs="Calibri"/>
          <w:b/>
          <w:bCs/>
          <w:szCs w:val="22"/>
          <w:lang w:val="en-AU"/>
        </w:rPr>
      </w:pPr>
      <w:r w:rsidRPr="00AD77AD">
        <w:rPr>
          <w:rFonts w:ascii="Calibri" w:eastAsia="Calibri" w:hAnsi="Calibri" w:cs="Calibri"/>
          <w:b/>
          <w:bCs/>
          <w:szCs w:val="22"/>
          <w:lang w:val="en-AU"/>
        </w:rPr>
        <w:t xml:space="preserve">Location: </w:t>
      </w:r>
      <w:r w:rsidRPr="00AD77AD">
        <w:rPr>
          <w:rFonts w:ascii="Calibri" w:eastAsia="Calibri" w:hAnsi="Calibri" w:cs="Calibri"/>
          <w:szCs w:val="22"/>
          <w:lang w:val="en-AU"/>
        </w:rPr>
        <w:t>Phnom Penh, Cambodia</w:t>
      </w:r>
    </w:p>
    <w:p w14:paraId="40F29651" w14:textId="77777777" w:rsidR="00AD77AD" w:rsidRPr="00AD77AD" w:rsidRDefault="00AD77AD" w:rsidP="00AD77AD">
      <w:pPr>
        <w:spacing w:after="0" w:line="240" w:lineRule="auto"/>
        <w:rPr>
          <w:rFonts w:ascii="Calibri" w:eastAsia="Calibri" w:hAnsi="Calibri" w:cs="Calibri"/>
          <w:szCs w:val="22"/>
          <w:lang w:val="en-AU"/>
        </w:rPr>
      </w:pPr>
      <w:r w:rsidRPr="00AD77AD">
        <w:rPr>
          <w:rFonts w:ascii="Calibri" w:eastAsia="Calibri" w:hAnsi="Calibri" w:cs="Calibri"/>
          <w:b/>
          <w:bCs/>
          <w:szCs w:val="22"/>
          <w:lang w:val="en-AU"/>
        </w:rPr>
        <w:t xml:space="preserve">Period of Assignment: </w:t>
      </w:r>
      <w:r w:rsidRPr="00AD77AD">
        <w:rPr>
          <w:rFonts w:ascii="Calibri" w:eastAsia="Calibri" w:hAnsi="Calibri" w:cs="Calibri"/>
          <w:szCs w:val="22"/>
          <w:lang w:val="en-AU"/>
        </w:rPr>
        <w:t xml:space="preserve"> April 2025 to March 2026 </w:t>
      </w:r>
    </w:p>
    <w:p w14:paraId="357D7C2A" w14:textId="77777777" w:rsidR="00AD77AD" w:rsidRPr="00AD77AD" w:rsidRDefault="00AD77AD" w:rsidP="00AD77AD">
      <w:pPr>
        <w:spacing w:after="0" w:line="240" w:lineRule="auto"/>
        <w:rPr>
          <w:rFonts w:ascii="Calibri" w:eastAsia="Calibri" w:hAnsi="Calibri" w:cs="Calibri"/>
          <w:szCs w:val="22"/>
          <w:lang w:val="en-AU"/>
        </w:rPr>
      </w:pPr>
      <w:r w:rsidRPr="00AD77AD">
        <w:rPr>
          <w:rFonts w:ascii="Calibri" w:eastAsia="Calibri" w:hAnsi="Calibri" w:cs="Calibri"/>
          <w:b/>
          <w:bCs/>
          <w:szCs w:val="22"/>
          <w:lang w:val="en-AU"/>
        </w:rPr>
        <w:t xml:space="preserve">Duration:  </w:t>
      </w:r>
      <w:r w:rsidRPr="00AD77AD">
        <w:rPr>
          <w:rFonts w:ascii="Calibri" w:eastAsia="Calibri" w:hAnsi="Calibri" w:cs="Calibri"/>
          <w:szCs w:val="22"/>
          <w:lang w:val="en-AU"/>
        </w:rPr>
        <w:t xml:space="preserve">12 months, with possible extension </w:t>
      </w:r>
    </w:p>
    <w:p w14:paraId="2A112FD3" w14:textId="77777777" w:rsidR="00AD77AD" w:rsidRPr="00AD77AD" w:rsidRDefault="00AD77AD" w:rsidP="00AD77AD">
      <w:pPr>
        <w:spacing w:after="0" w:line="240" w:lineRule="auto"/>
        <w:rPr>
          <w:rFonts w:ascii="Calibri" w:eastAsia="Calibri" w:hAnsi="Calibri" w:cs="Calibri"/>
          <w:b/>
          <w:bCs/>
          <w:szCs w:val="22"/>
          <w:lang w:val="en-AU"/>
        </w:rPr>
      </w:pPr>
      <w:r w:rsidRPr="00AD77AD">
        <w:rPr>
          <w:rFonts w:ascii="Calibri" w:eastAsia="Calibri" w:hAnsi="Calibri" w:cs="Calibri"/>
          <w:b/>
          <w:bCs/>
          <w:szCs w:val="22"/>
          <w:lang w:val="en-AU"/>
        </w:rPr>
        <w:t xml:space="preserve">Employment type: </w:t>
      </w:r>
      <w:r w:rsidRPr="00AD77AD">
        <w:rPr>
          <w:rFonts w:ascii="Calibri" w:eastAsia="Calibri" w:hAnsi="Calibri" w:cs="Calibri"/>
          <w:szCs w:val="22"/>
          <w:lang w:val="en-AU"/>
        </w:rPr>
        <w:t>Part-time consultant (average 8 working days per month)</w:t>
      </w:r>
    </w:p>
    <w:p w14:paraId="70647FF3" w14:textId="77777777" w:rsidR="00AD77AD" w:rsidRPr="00AD77AD" w:rsidRDefault="00AD77AD" w:rsidP="00AD77AD">
      <w:pPr>
        <w:spacing w:after="0" w:line="240" w:lineRule="auto"/>
        <w:rPr>
          <w:rFonts w:ascii="Calibri" w:eastAsia="Calibri" w:hAnsi="Calibri" w:cs="Calibri"/>
          <w:b/>
          <w:bCs/>
          <w:szCs w:val="22"/>
          <w:lang w:val="en-AU"/>
        </w:rPr>
      </w:pPr>
      <w:r w:rsidRPr="00AD77AD">
        <w:rPr>
          <w:rFonts w:ascii="Calibri" w:eastAsia="Calibri" w:hAnsi="Calibri" w:cs="Calibri"/>
          <w:b/>
          <w:bCs/>
          <w:szCs w:val="22"/>
          <w:lang w:val="en-AU"/>
        </w:rPr>
        <w:t xml:space="preserve">Contractual arrangement: “eligible for </w:t>
      </w:r>
      <w:r w:rsidRPr="00AD77AD">
        <w:rPr>
          <w:rFonts w:ascii="Calibri" w:eastAsia="Calibri" w:hAnsi="Calibri" w:cs="Calibri"/>
          <w:b/>
          <w:bCs/>
          <w:szCs w:val="22"/>
        </w:rPr>
        <w:t>individual (local or international) expert</w:t>
      </w:r>
      <w:r w:rsidRPr="00AD77AD">
        <w:rPr>
          <w:rFonts w:ascii="Calibri" w:eastAsia="Calibri" w:hAnsi="Calibri" w:cs="Calibri"/>
          <w:b/>
          <w:bCs/>
          <w:szCs w:val="22"/>
          <w:lang w:val="en-AU"/>
        </w:rPr>
        <w:t>”</w:t>
      </w:r>
    </w:p>
    <w:p w14:paraId="5A8D865C" w14:textId="77777777" w:rsidR="00AD77AD" w:rsidRPr="00AD77AD" w:rsidRDefault="00AD77AD" w:rsidP="00AD77AD">
      <w:pPr>
        <w:spacing w:after="0" w:line="240" w:lineRule="auto"/>
        <w:rPr>
          <w:rFonts w:ascii="Calibri" w:eastAsia="Calibri" w:hAnsi="Calibri" w:cs="Calibri"/>
          <w:b/>
          <w:bCs/>
          <w:szCs w:val="22"/>
          <w:lang w:val="en-AU"/>
        </w:rPr>
      </w:pPr>
    </w:p>
    <w:p w14:paraId="026865A5" w14:textId="77777777" w:rsidR="00AD77AD" w:rsidRPr="00AD77AD" w:rsidRDefault="00AD77AD" w:rsidP="00AD77AD">
      <w:pPr>
        <w:tabs>
          <w:tab w:val="left" w:pos="720"/>
          <w:tab w:val="center" w:pos="4680"/>
          <w:tab w:val="right" w:pos="9360"/>
        </w:tabs>
        <w:spacing w:after="0" w:line="240" w:lineRule="auto"/>
        <w:ind w:right="720" w:firstLine="720"/>
        <w:jc w:val="both"/>
        <w:rPr>
          <w:rFonts w:ascii="Calibri" w:eastAsia="Calibri" w:hAnsi="Calibri" w:cs="Calibri"/>
          <w:szCs w:val="22"/>
        </w:rPr>
      </w:pPr>
    </w:p>
    <w:p w14:paraId="7A1025D5" w14:textId="77777777" w:rsidR="00AD77AD" w:rsidRPr="00AD77AD" w:rsidRDefault="00AD77AD" w:rsidP="00AD77AD">
      <w:pPr>
        <w:tabs>
          <w:tab w:val="left" w:pos="720"/>
          <w:tab w:val="center" w:pos="4680"/>
          <w:tab w:val="right" w:pos="9360"/>
        </w:tabs>
        <w:spacing w:after="0" w:line="240" w:lineRule="auto"/>
        <w:ind w:right="720"/>
        <w:jc w:val="both"/>
        <w:rPr>
          <w:rFonts w:ascii="Calibri" w:eastAsia="Calibri" w:hAnsi="Calibri" w:cs="Calibri"/>
          <w:b/>
          <w:bCs/>
          <w:color w:val="1F3864"/>
          <w:szCs w:val="22"/>
        </w:rPr>
      </w:pPr>
      <w:r w:rsidRPr="00AD77AD">
        <w:rPr>
          <w:rFonts w:ascii="Calibri" w:eastAsia="Calibri" w:hAnsi="Calibri" w:cs="Calibri"/>
          <w:b/>
          <w:bCs/>
          <w:color w:val="1F3864"/>
          <w:szCs w:val="22"/>
        </w:rPr>
        <w:t>Program Background</w:t>
      </w:r>
    </w:p>
    <w:p w14:paraId="588853BE" w14:textId="77777777" w:rsidR="00AD77AD" w:rsidRPr="00AD77AD" w:rsidRDefault="00AD77AD" w:rsidP="00AD77AD">
      <w:pPr>
        <w:autoSpaceDE w:val="0"/>
        <w:autoSpaceDN w:val="0"/>
        <w:adjustRightInd w:val="0"/>
        <w:spacing w:after="0" w:line="240" w:lineRule="auto"/>
        <w:jc w:val="both"/>
        <w:rPr>
          <w:rFonts w:ascii="Calibri" w:eastAsia="Arial" w:hAnsi="Calibri" w:cs="Calibri"/>
          <w:color w:val="212121"/>
          <w:szCs w:val="22"/>
          <w:lang w:bidi="ar-SA"/>
        </w:rPr>
      </w:pPr>
      <w:r w:rsidRPr="00AD77AD">
        <w:rPr>
          <w:rFonts w:ascii="Calibri" w:eastAsia="Arial" w:hAnsi="Calibri" w:cs="Calibri"/>
          <w:color w:val="212121"/>
          <w:szCs w:val="22"/>
          <w:lang w:bidi="ar-SA"/>
        </w:rPr>
        <w:t xml:space="preserve">The CAPRED Facility is Australia’s flagship bilateral economic development program in Cambodia, focusing on economic recovery and resilience over the next four years, with a possible three-year extension. </w:t>
      </w:r>
    </w:p>
    <w:p w14:paraId="01017811" w14:textId="77777777" w:rsidR="00AD77AD" w:rsidRPr="00AD77AD" w:rsidRDefault="00AD77AD" w:rsidP="00AD77AD">
      <w:pPr>
        <w:autoSpaceDE w:val="0"/>
        <w:autoSpaceDN w:val="0"/>
        <w:adjustRightInd w:val="0"/>
        <w:spacing w:after="0" w:line="240" w:lineRule="auto"/>
        <w:rPr>
          <w:rFonts w:ascii="Calibri" w:eastAsia="Arial" w:hAnsi="Calibri" w:cs="Calibri"/>
          <w:color w:val="212121"/>
          <w:szCs w:val="22"/>
          <w:lang w:bidi="ar-SA"/>
        </w:rPr>
      </w:pPr>
    </w:p>
    <w:p w14:paraId="3067E810" w14:textId="77777777" w:rsidR="00AD77AD" w:rsidRPr="00AD77AD" w:rsidRDefault="00AD77AD" w:rsidP="00AD77AD">
      <w:pPr>
        <w:autoSpaceDE w:val="0"/>
        <w:autoSpaceDN w:val="0"/>
        <w:adjustRightInd w:val="0"/>
        <w:spacing w:after="0" w:line="240" w:lineRule="auto"/>
        <w:jc w:val="both"/>
        <w:rPr>
          <w:rFonts w:ascii="Calibri" w:eastAsia="Arial" w:hAnsi="Calibri" w:cs="Calibri"/>
          <w:color w:val="212121"/>
          <w:szCs w:val="22"/>
          <w:lang w:bidi="ar-SA"/>
        </w:rPr>
      </w:pPr>
      <w:r w:rsidRPr="00AD77AD">
        <w:rPr>
          <w:rFonts w:ascii="Calibri" w:eastAsia="Arial" w:hAnsi="Calibri" w:cs="Calibri"/>
          <w:color w:val="212121"/>
          <w:szCs w:val="22"/>
          <w:lang w:bidi="ar-SA"/>
        </w:rPr>
        <w:t xml:space="preserve">The Facility supports Cambodia in implementing a range of necessary economic interventions and reforms to maintain the country’s economic transition. These interventions and reforms are primarily aimed at encouraging more productive and inclusive public and private investment, which promotes </w:t>
      </w:r>
      <w:r w:rsidRPr="00AD77AD">
        <w:rPr>
          <w:rFonts w:ascii="Calibri" w:eastAsia="Arial" w:hAnsi="Calibri" w:cs="Calibri"/>
          <w:color w:val="212121"/>
          <w:szCs w:val="22"/>
          <w:lang w:val="en-AU" w:bidi="ar-SA"/>
        </w:rPr>
        <w:t xml:space="preserve">a </w:t>
      </w:r>
      <w:r w:rsidRPr="00AD77AD">
        <w:rPr>
          <w:rFonts w:ascii="Calibri" w:eastAsia="Arial" w:hAnsi="Calibri" w:cs="Calibri"/>
          <w:color w:val="212121"/>
          <w:szCs w:val="22"/>
          <w:lang w:bidi="ar-SA"/>
        </w:rPr>
        <w:t>resilient</w:t>
      </w:r>
      <w:r w:rsidRPr="00AD77AD">
        <w:rPr>
          <w:rFonts w:ascii="Calibri" w:eastAsia="Arial" w:hAnsi="Calibri" w:cs="Calibri"/>
          <w:color w:val="212121"/>
          <w:szCs w:val="22"/>
          <w:lang w:val="en-AU" w:bidi="ar-SA"/>
        </w:rPr>
        <w:t xml:space="preserve">, inclusive and </w:t>
      </w:r>
      <w:r w:rsidRPr="00AD77AD">
        <w:rPr>
          <w:rFonts w:ascii="Calibri" w:eastAsia="Arial" w:hAnsi="Calibri" w:cs="Calibri"/>
          <w:color w:val="212121"/>
          <w:szCs w:val="22"/>
          <w:lang w:bidi="ar-SA"/>
        </w:rPr>
        <w:t xml:space="preserve">sustainable </w:t>
      </w:r>
      <w:r w:rsidRPr="00AD77AD">
        <w:rPr>
          <w:rFonts w:ascii="Calibri" w:eastAsia="Arial" w:hAnsi="Calibri" w:cs="Calibri"/>
          <w:color w:val="212121"/>
          <w:szCs w:val="22"/>
          <w:lang w:val="en-AU" w:bidi="ar-SA"/>
        </w:rPr>
        <w:t>economy (RISE)</w:t>
      </w:r>
      <w:r w:rsidRPr="00AD77AD">
        <w:rPr>
          <w:rFonts w:ascii="Calibri" w:eastAsia="Arial" w:hAnsi="Calibri" w:cs="Calibri"/>
          <w:color w:val="212121"/>
          <w:szCs w:val="22"/>
          <w:lang w:bidi="ar-SA"/>
        </w:rPr>
        <w:t xml:space="preserve">. </w:t>
      </w:r>
    </w:p>
    <w:p w14:paraId="1D3E7705" w14:textId="77777777" w:rsidR="00AD77AD" w:rsidRPr="00AD77AD" w:rsidRDefault="00AD77AD" w:rsidP="00AD77AD">
      <w:pPr>
        <w:autoSpaceDE w:val="0"/>
        <w:autoSpaceDN w:val="0"/>
        <w:adjustRightInd w:val="0"/>
        <w:spacing w:after="0" w:line="240" w:lineRule="auto"/>
        <w:rPr>
          <w:rFonts w:ascii="Calibri" w:eastAsia="Arial" w:hAnsi="Calibri" w:cs="Calibri"/>
          <w:color w:val="212121"/>
          <w:szCs w:val="22"/>
          <w:lang w:bidi="ar-SA"/>
        </w:rPr>
      </w:pPr>
    </w:p>
    <w:p w14:paraId="0068CB8E" w14:textId="77777777" w:rsidR="00AD77AD" w:rsidRPr="00AD77AD" w:rsidRDefault="00AD77AD" w:rsidP="00AD77AD">
      <w:pPr>
        <w:autoSpaceDE w:val="0"/>
        <w:autoSpaceDN w:val="0"/>
        <w:adjustRightInd w:val="0"/>
        <w:spacing w:after="0" w:line="240" w:lineRule="auto"/>
        <w:jc w:val="both"/>
        <w:rPr>
          <w:rFonts w:ascii="Calibri" w:eastAsia="Arial" w:hAnsi="Calibri" w:cs="Calibri"/>
          <w:color w:val="212121"/>
          <w:szCs w:val="22"/>
          <w:lang w:val="en-AU" w:bidi="ar-SA"/>
        </w:rPr>
      </w:pPr>
      <w:r w:rsidRPr="00AD77AD">
        <w:rPr>
          <w:rFonts w:ascii="Calibri" w:eastAsia="Arial" w:hAnsi="Calibri" w:cs="Calibri"/>
          <w:color w:val="212121"/>
          <w:szCs w:val="22"/>
          <w:lang w:bidi="ar-SA"/>
        </w:rPr>
        <w:t xml:space="preserve">CAPRED interventions fall under three technical components including: Agriculture and </w:t>
      </w:r>
      <w:proofErr w:type="spellStart"/>
      <w:r w:rsidRPr="00AD77AD">
        <w:rPr>
          <w:rFonts w:ascii="Calibri" w:eastAsia="Arial" w:hAnsi="Calibri" w:cs="Calibri"/>
          <w:color w:val="212121"/>
          <w:szCs w:val="22"/>
          <w:lang w:bidi="ar-SA"/>
        </w:rPr>
        <w:t>Agro</w:t>
      </w:r>
      <w:proofErr w:type="spellEnd"/>
      <w:r w:rsidRPr="00AD77AD">
        <w:rPr>
          <w:rFonts w:ascii="Calibri" w:eastAsia="Arial" w:hAnsi="Calibri" w:cs="Calibri"/>
          <w:color w:val="212121"/>
          <w:szCs w:val="22"/>
          <w:lang w:bidi="ar-SA"/>
        </w:rPr>
        <w:t>-processing; Trade, Investment and Enterprise Development and Infrastructure Development; and one Cross-Cutting component comprising: Gender Equality, Disability and Social Inclusion (GEDSI)</w:t>
      </w:r>
      <w:r w:rsidRPr="00AD77AD">
        <w:rPr>
          <w:rFonts w:ascii="Calibri" w:eastAsia="Arial" w:hAnsi="Calibri" w:cs="Calibri"/>
          <w:color w:val="212121"/>
          <w:szCs w:val="22"/>
          <w:lang w:val="en-AU" w:bidi="ar-SA"/>
        </w:rPr>
        <w:t>,</w:t>
      </w:r>
      <w:r w:rsidRPr="00AD77AD">
        <w:rPr>
          <w:rFonts w:ascii="Calibri" w:eastAsia="Arial" w:hAnsi="Calibri" w:cs="Calibri"/>
          <w:color w:val="212121"/>
          <w:szCs w:val="22"/>
          <w:lang w:bidi="ar-SA"/>
        </w:rPr>
        <w:t xml:space="preserve"> Climate Resilient initiatives, and policy support. and policy support. </w:t>
      </w:r>
      <w:r w:rsidRPr="00AD77AD">
        <w:rPr>
          <w:rFonts w:ascii="Calibri" w:eastAsia="Arial" w:hAnsi="Calibri" w:cs="Calibri"/>
          <w:color w:val="212121"/>
          <w:szCs w:val="22"/>
          <w:lang w:val="en-AU" w:bidi="ar-SA"/>
        </w:rPr>
        <w:t xml:space="preserve">GEDSI is at the heart of all that CAPRED does. </w:t>
      </w:r>
    </w:p>
    <w:p w14:paraId="4F55C26A" w14:textId="77777777" w:rsidR="00AD77AD" w:rsidRPr="00AD77AD" w:rsidRDefault="00AD77AD" w:rsidP="00AD77AD">
      <w:pPr>
        <w:tabs>
          <w:tab w:val="left" w:pos="720"/>
          <w:tab w:val="center" w:pos="4680"/>
          <w:tab w:val="right" w:pos="9360"/>
        </w:tabs>
        <w:spacing w:after="0" w:line="240" w:lineRule="auto"/>
        <w:ind w:right="720" w:firstLine="720"/>
        <w:jc w:val="both"/>
        <w:rPr>
          <w:rFonts w:ascii="Calibri" w:eastAsia="Calibri" w:hAnsi="Calibri" w:cs="Calibri"/>
          <w:color w:val="4472C4"/>
          <w:szCs w:val="22"/>
        </w:rPr>
      </w:pPr>
    </w:p>
    <w:p w14:paraId="28104B11" w14:textId="77777777" w:rsidR="00AD77AD" w:rsidRPr="00AD77AD" w:rsidRDefault="00AD77AD" w:rsidP="00AD77AD">
      <w:pPr>
        <w:widowControl w:val="0"/>
        <w:spacing w:after="120" w:line="240" w:lineRule="auto"/>
        <w:rPr>
          <w:rFonts w:ascii="Calibri" w:eastAsia="Times New Roman" w:hAnsi="Calibri" w:cs="Calibri"/>
          <w:b/>
          <w:bCs/>
          <w:i/>
          <w:snapToGrid w:val="0"/>
          <w:color w:val="002060"/>
          <w:szCs w:val="22"/>
          <w:lang w:val="en-AU" w:bidi="ar-SA"/>
        </w:rPr>
      </w:pPr>
      <w:r w:rsidRPr="00AD77AD">
        <w:rPr>
          <w:rFonts w:ascii="Calibri" w:eastAsia="Times New Roman" w:hAnsi="Calibri" w:cs="Calibri"/>
          <w:b/>
          <w:bCs/>
          <w:snapToGrid w:val="0"/>
          <w:color w:val="002060"/>
          <w:szCs w:val="22"/>
          <w:lang w:val="en-AU" w:bidi="ar-SA"/>
        </w:rPr>
        <w:t>Position Summary</w:t>
      </w:r>
    </w:p>
    <w:p w14:paraId="141CA099" w14:textId="77777777" w:rsidR="00AD77AD" w:rsidRPr="00AD77AD" w:rsidRDefault="00AD77AD" w:rsidP="00AD77AD">
      <w:pPr>
        <w:widowControl w:val="0"/>
        <w:spacing w:after="120" w:line="240" w:lineRule="auto"/>
        <w:rPr>
          <w:rFonts w:ascii="Calibri" w:eastAsia="Times New Roman" w:hAnsi="Calibri" w:cs="Calibri"/>
          <w:b/>
          <w:bCs/>
          <w:i/>
          <w:snapToGrid w:val="0"/>
          <w:color w:val="002060"/>
          <w:szCs w:val="22"/>
          <w:lang w:val="en-AU" w:bidi="ar-SA"/>
        </w:rPr>
      </w:pPr>
      <w:r w:rsidRPr="00AD77AD">
        <w:rPr>
          <w:rFonts w:ascii="Calibri" w:eastAsia="Arial" w:hAnsi="Calibri" w:cs="Calibri"/>
          <w:color w:val="212121"/>
          <w:szCs w:val="22"/>
          <w:lang w:bidi="ar-SA"/>
        </w:rPr>
        <w:t xml:space="preserve">This expert will proactively identify and attract foreign investors to Cambodia's agri-food sector and other associated sectors, facilitating JVs, M&amp;As, and greenfield projects. The expert will work closely with the CARPED team to provide comprehensive support to investors throughout the investment process, including negotiation and liaison with the Royal Government of Cambodia (RGC). Additionally, the expert will build the CAPRED team's capacity in investor engagement and relationship management. </w:t>
      </w:r>
    </w:p>
    <w:p w14:paraId="2949C3C2" w14:textId="77777777" w:rsidR="00AD77AD" w:rsidRPr="00AD77AD" w:rsidRDefault="00AD77AD" w:rsidP="00AD77AD">
      <w:pPr>
        <w:keepNext/>
        <w:keepLines/>
        <w:autoSpaceDE w:val="0"/>
        <w:autoSpaceDN w:val="0"/>
        <w:adjustRightInd w:val="0"/>
        <w:spacing w:before="240" w:after="60" w:line="240" w:lineRule="auto"/>
        <w:textAlignment w:val="center"/>
        <w:textboxTightWrap w:val="firstAndLastLine"/>
        <w:rPr>
          <w:rFonts w:ascii="Calibri" w:eastAsia="Calibri" w:hAnsi="Calibri" w:cs="Calibri"/>
          <w:b/>
          <w:color w:val="002060"/>
          <w:szCs w:val="22"/>
          <w:lang w:val="en-GB" w:eastAsia="en-AU" w:bidi="ar-SA"/>
        </w:rPr>
      </w:pPr>
      <w:bookmarkStart w:id="1" w:name="_Hlk190267747"/>
      <w:r w:rsidRPr="00AD77AD">
        <w:rPr>
          <w:rFonts w:ascii="Calibri" w:eastAsia="Calibri" w:hAnsi="Calibri" w:cs="Calibri"/>
          <w:b/>
          <w:color w:val="002060"/>
          <w:szCs w:val="22"/>
          <w:lang w:val="en-GB" w:eastAsia="en-AU" w:bidi="ar-SA"/>
        </w:rPr>
        <w:t>Key Deliverables</w:t>
      </w:r>
    </w:p>
    <w:bookmarkEnd w:id="1"/>
    <w:p w14:paraId="0DE7A978" w14:textId="77777777" w:rsidR="00AD77AD" w:rsidRPr="00AD77AD" w:rsidRDefault="00AD77AD" w:rsidP="00AD77AD">
      <w:pPr>
        <w:rPr>
          <w:rFonts w:ascii="Calibri" w:eastAsia="Calibri" w:hAnsi="Calibri" w:cs="DaunPenh"/>
        </w:rPr>
      </w:pPr>
      <w:r w:rsidRPr="00AD77AD">
        <w:rPr>
          <w:rFonts w:ascii="Calibri" w:eastAsia="Calibri" w:hAnsi="Calibri" w:cs="DaunPenh"/>
        </w:rPr>
        <w:t>Key deliveries of the Investment Facilitation Specialist:</w:t>
      </w:r>
    </w:p>
    <w:p w14:paraId="0B5D18B8" w14:textId="77777777" w:rsidR="00AD77AD" w:rsidRPr="00AD77AD" w:rsidRDefault="00AD77AD" w:rsidP="00AD77AD">
      <w:pPr>
        <w:widowControl w:val="0"/>
        <w:numPr>
          <w:ilvl w:val="0"/>
          <w:numId w:val="16"/>
        </w:numPr>
        <w:autoSpaceDE w:val="0"/>
        <w:autoSpaceDN w:val="0"/>
        <w:spacing w:after="0" w:line="240" w:lineRule="auto"/>
        <w:rPr>
          <w:rFonts w:ascii="Calibri" w:eastAsia="Calibri" w:hAnsi="Calibri" w:cs="DaunPenh"/>
        </w:rPr>
      </w:pPr>
      <w:r w:rsidRPr="00AD77AD">
        <w:rPr>
          <w:rFonts w:ascii="Calibri" w:eastAsia="Calibri" w:hAnsi="Calibri" w:cs="DaunPenh"/>
          <w:b/>
          <w:bCs/>
        </w:rPr>
        <w:t>Agri-food Industrial Park (AIP):</w:t>
      </w:r>
      <w:r w:rsidRPr="00AD77AD">
        <w:rPr>
          <w:rFonts w:ascii="Calibri" w:eastAsia="Calibri" w:hAnsi="Calibri" w:cs="DaunPenh"/>
        </w:rPr>
        <w:t xml:space="preserve"> Provide technical support to potential local AIP private developers in creating suitable business plans and masterplans and guide them through the process to prepare for business matching with regional investors.</w:t>
      </w:r>
    </w:p>
    <w:p w14:paraId="0D8A0032" w14:textId="5222013D" w:rsidR="00AD77AD" w:rsidRPr="00AD77AD" w:rsidRDefault="00AD77AD" w:rsidP="00AD77AD">
      <w:pPr>
        <w:widowControl w:val="0"/>
        <w:numPr>
          <w:ilvl w:val="0"/>
          <w:numId w:val="16"/>
        </w:numPr>
        <w:autoSpaceDE w:val="0"/>
        <w:autoSpaceDN w:val="0"/>
        <w:spacing w:after="0" w:line="240" w:lineRule="auto"/>
        <w:rPr>
          <w:rFonts w:ascii="Calibri" w:eastAsia="Calibri" w:hAnsi="Calibri" w:cs="DaunPenh"/>
        </w:rPr>
      </w:pPr>
      <w:r w:rsidRPr="00AD77AD">
        <w:rPr>
          <w:rFonts w:ascii="Calibri" w:eastAsia="Calibri" w:hAnsi="Calibri" w:cs="DaunPenh"/>
          <w:b/>
          <w:bCs/>
        </w:rPr>
        <w:t>Investment Facilitation:</w:t>
      </w:r>
      <w:r w:rsidRPr="00AD77AD">
        <w:rPr>
          <w:rFonts w:ascii="Calibri" w:eastAsia="Calibri" w:hAnsi="Calibri" w:cs="DaunPenh"/>
        </w:rPr>
        <w:t xml:space="preserve"> Identify </w:t>
      </w:r>
      <w:r w:rsidR="003E433F">
        <w:rPr>
          <w:rFonts w:ascii="Calibri" w:eastAsia="Calibri" w:hAnsi="Calibri" w:cs="DaunPenh"/>
        </w:rPr>
        <w:t xml:space="preserve">effectively </w:t>
      </w:r>
      <w:r w:rsidR="00B1127E">
        <w:rPr>
          <w:rFonts w:ascii="Calibri" w:eastAsia="Calibri" w:hAnsi="Calibri" w:cs="DaunPenh"/>
        </w:rPr>
        <w:t xml:space="preserve">engage </w:t>
      </w:r>
      <w:r w:rsidRPr="00AD77AD">
        <w:rPr>
          <w:rFonts w:ascii="Calibri" w:eastAsia="Calibri" w:hAnsi="Calibri" w:cs="DaunPenh"/>
        </w:rPr>
        <w:t xml:space="preserve">and </w:t>
      </w:r>
      <w:r w:rsidR="00B1127E">
        <w:rPr>
          <w:rFonts w:ascii="Calibri" w:eastAsia="Calibri" w:hAnsi="Calibri" w:cs="DaunPenh"/>
        </w:rPr>
        <w:t xml:space="preserve">establish </w:t>
      </w:r>
      <w:proofErr w:type="gramStart"/>
      <w:r w:rsidR="00B1127E">
        <w:rPr>
          <w:rFonts w:ascii="Calibri" w:eastAsia="Calibri" w:hAnsi="Calibri" w:cs="DaunPenh"/>
        </w:rPr>
        <w:t xml:space="preserve">relationship </w:t>
      </w:r>
      <w:r w:rsidRPr="00AD77AD">
        <w:rPr>
          <w:rFonts w:ascii="Calibri" w:eastAsia="Calibri" w:hAnsi="Calibri" w:cs="DaunPenh"/>
        </w:rPr>
        <w:t xml:space="preserve"> with</w:t>
      </w:r>
      <w:proofErr w:type="gramEnd"/>
      <w:r w:rsidRPr="00AD77AD">
        <w:rPr>
          <w:rFonts w:ascii="Calibri" w:eastAsia="Calibri" w:hAnsi="Calibri" w:cs="DaunPenh"/>
        </w:rPr>
        <w:t xml:space="preserve"> offshore </w:t>
      </w:r>
      <w:r w:rsidR="004F55E1">
        <w:rPr>
          <w:rFonts w:ascii="Calibri" w:eastAsia="Calibri" w:hAnsi="Calibri" w:cs="DaunPenh"/>
        </w:rPr>
        <w:t xml:space="preserve">quality </w:t>
      </w:r>
      <w:r w:rsidRPr="00AD77AD">
        <w:rPr>
          <w:rFonts w:ascii="Calibri" w:eastAsia="Calibri" w:hAnsi="Calibri" w:cs="DaunPenh"/>
        </w:rPr>
        <w:t>investors interested in the Cambodian agri-food sector and related fields, including those seeking joint ventures (JVs), mergers and acquisitions (M&amp;A), and direct investment (greenfield projects) opportunities.</w:t>
      </w:r>
    </w:p>
    <w:p w14:paraId="02363E3B" w14:textId="2A2793AF" w:rsidR="00AD77AD" w:rsidRPr="00AD77AD" w:rsidRDefault="00AD77AD" w:rsidP="00AD77AD">
      <w:pPr>
        <w:widowControl w:val="0"/>
        <w:numPr>
          <w:ilvl w:val="0"/>
          <w:numId w:val="16"/>
        </w:numPr>
        <w:autoSpaceDE w:val="0"/>
        <w:autoSpaceDN w:val="0"/>
        <w:spacing w:after="0" w:line="240" w:lineRule="auto"/>
        <w:rPr>
          <w:rFonts w:ascii="Calibri" w:eastAsia="Calibri" w:hAnsi="Calibri" w:cs="DaunPenh"/>
        </w:rPr>
      </w:pPr>
      <w:r w:rsidRPr="00AD77AD">
        <w:rPr>
          <w:rFonts w:ascii="Calibri" w:eastAsia="Calibri" w:hAnsi="Calibri" w:cs="DaunPenh"/>
          <w:b/>
          <w:bCs/>
        </w:rPr>
        <w:t>Investment Readiness Program:</w:t>
      </w:r>
      <w:r w:rsidRPr="00AD77AD">
        <w:rPr>
          <w:rFonts w:ascii="Calibri" w:eastAsia="Calibri" w:hAnsi="Calibri" w:cs="DaunPenh"/>
        </w:rPr>
        <w:t xml:space="preserve"> Advise the Trade and Investment team on </w:t>
      </w:r>
      <w:r w:rsidR="004F55E1">
        <w:rPr>
          <w:rFonts w:ascii="Calibri" w:eastAsia="Calibri" w:hAnsi="Calibri" w:cs="DaunPenh"/>
        </w:rPr>
        <w:t xml:space="preserve">effective </w:t>
      </w:r>
      <w:r w:rsidRPr="00AD77AD">
        <w:rPr>
          <w:rFonts w:ascii="Calibri" w:eastAsia="Calibri" w:hAnsi="Calibri" w:cs="DaunPenh"/>
        </w:rPr>
        <w:t>managing the investment readiness program. This includes offering comprehensive support to investors and enterprises throughout the investment process, such as guidance on legal and regulatory frameworks, investment incentives, and market entry strategies.</w:t>
      </w:r>
    </w:p>
    <w:p w14:paraId="75FE1C85" w14:textId="77777777" w:rsidR="00AD77AD" w:rsidRPr="00AD77AD" w:rsidRDefault="00AD77AD" w:rsidP="00AD77AD">
      <w:pPr>
        <w:rPr>
          <w:rFonts w:ascii="Calibri" w:eastAsia="Calibri" w:hAnsi="Calibri" w:cs="DaunPenh"/>
        </w:rPr>
      </w:pPr>
    </w:p>
    <w:p w14:paraId="30991846" w14:textId="77777777" w:rsidR="00AD77AD" w:rsidRPr="00AD77AD" w:rsidRDefault="00AD77AD" w:rsidP="00AD77AD">
      <w:pPr>
        <w:rPr>
          <w:rFonts w:ascii="Calibri" w:eastAsia="Calibri" w:hAnsi="Calibri" w:cs="DaunPenh"/>
          <w:b/>
          <w:lang w:val="en-GB"/>
        </w:rPr>
      </w:pPr>
      <w:r w:rsidRPr="00AD77AD">
        <w:rPr>
          <w:rFonts w:ascii="Calibri" w:eastAsia="Calibri" w:hAnsi="Calibri" w:cs="DaunPenh"/>
          <w:b/>
          <w:lang w:val="en-GB"/>
        </w:rPr>
        <w:lastRenderedPageBreak/>
        <w:t xml:space="preserve">Roles and Responsibilities </w:t>
      </w:r>
    </w:p>
    <w:p w14:paraId="7C450CDE" w14:textId="77777777" w:rsidR="00AD77AD" w:rsidRPr="00AD77AD" w:rsidRDefault="00AD77AD" w:rsidP="00AD77AD">
      <w:pPr>
        <w:widowControl w:val="0"/>
        <w:numPr>
          <w:ilvl w:val="0"/>
          <w:numId w:val="15"/>
        </w:numPr>
        <w:autoSpaceDE w:val="0"/>
        <w:autoSpaceDN w:val="0"/>
        <w:spacing w:after="0" w:line="240" w:lineRule="auto"/>
        <w:contextualSpacing/>
        <w:rPr>
          <w:rFonts w:ascii="Calibri" w:eastAsia="Arial" w:hAnsi="Calibri" w:cs="Calibri"/>
          <w:color w:val="212121"/>
          <w:szCs w:val="22"/>
          <w:lang w:bidi="ar-SA"/>
        </w:rPr>
      </w:pPr>
      <w:r w:rsidRPr="00AD77AD">
        <w:rPr>
          <w:rFonts w:ascii="Calibri" w:eastAsia="Arial" w:hAnsi="Calibri" w:cs="Calibri"/>
          <w:color w:val="212121"/>
          <w:szCs w:val="22"/>
          <w:lang w:bidi="ar-SA"/>
        </w:rPr>
        <w:t>Proactively collaborate with the team to identify and attract offshore investors to Cambodia, particularly in the agri-food and associated sectors. Ensure deliverables are on schedule and meet the required standards.</w:t>
      </w:r>
    </w:p>
    <w:p w14:paraId="000B9FE2" w14:textId="77777777" w:rsidR="00AD77AD" w:rsidRPr="00AD77AD" w:rsidRDefault="00AD77AD" w:rsidP="00AD77AD">
      <w:pPr>
        <w:widowControl w:val="0"/>
        <w:numPr>
          <w:ilvl w:val="0"/>
          <w:numId w:val="15"/>
        </w:numPr>
        <w:autoSpaceDE w:val="0"/>
        <w:autoSpaceDN w:val="0"/>
        <w:spacing w:after="0" w:line="240" w:lineRule="auto"/>
        <w:contextualSpacing/>
        <w:rPr>
          <w:rFonts w:ascii="Calibri" w:eastAsia="Times New Roman" w:hAnsi="Calibri" w:cs="Calibri"/>
          <w:lang w:val="en-AU"/>
        </w:rPr>
      </w:pPr>
      <w:r w:rsidRPr="00AD77AD">
        <w:rPr>
          <w:rFonts w:ascii="Calibri" w:eastAsia="Arial" w:hAnsi="Calibri" w:cs="Calibri"/>
          <w:color w:val="212121"/>
          <w:lang w:bidi="ar-SA"/>
        </w:rPr>
        <w:t xml:space="preserve">Work closely with national counterparts to build cooperative relationships and establish CAPRED </w:t>
      </w:r>
      <w:r w:rsidRPr="00AD77AD">
        <w:rPr>
          <w:rFonts w:ascii="Calibri" w:eastAsia="Times New Roman" w:hAnsi="Calibri" w:cs="Calibri"/>
          <w:lang w:val="en-AU"/>
        </w:rPr>
        <w:t>as an effective partner.</w:t>
      </w:r>
    </w:p>
    <w:p w14:paraId="59013EB2" w14:textId="77777777" w:rsidR="00AD77AD" w:rsidRPr="00AD77AD" w:rsidRDefault="00AD77AD" w:rsidP="00AD77AD">
      <w:pPr>
        <w:widowControl w:val="0"/>
        <w:numPr>
          <w:ilvl w:val="0"/>
          <w:numId w:val="15"/>
        </w:numPr>
        <w:autoSpaceDE w:val="0"/>
        <w:autoSpaceDN w:val="0"/>
        <w:spacing w:after="0" w:line="240" w:lineRule="auto"/>
        <w:contextualSpacing/>
        <w:rPr>
          <w:rFonts w:ascii="Calibri" w:eastAsia="Arial" w:hAnsi="Calibri" w:cs="Calibri"/>
          <w:color w:val="212121"/>
          <w:szCs w:val="22"/>
        </w:rPr>
      </w:pPr>
      <w:r w:rsidRPr="00AD77AD">
        <w:rPr>
          <w:rFonts w:ascii="Calibri" w:eastAsia="Arial" w:hAnsi="Calibri" w:cs="Calibri"/>
          <w:color w:val="212121"/>
          <w:szCs w:val="22"/>
          <w:lang w:bidi="ar-SA"/>
        </w:rPr>
        <w:t xml:space="preserve">Provide mentoring and coaching sessions for the CAPRED team in areas such as best practices in investor engagement and relationship management, investment negotiation, and facilitation, with a focus on JV and M&amp;A transactions. </w:t>
      </w:r>
    </w:p>
    <w:p w14:paraId="1FCF2934" w14:textId="77777777" w:rsidR="00AD77AD" w:rsidRPr="00AD77AD" w:rsidRDefault="00AD77AD" w:rsidP="00AD77AD">
      <w:pPr>
        <w:widowControl w:val="0"/>
        <w:numPr>
          <w:ilvl w:val="0"/>
          <w:numId w:val="15"/>
        </w:numPr>
        <w:autoSpaceDE w:val="0"/>
        <w:autoSpaceDN w:val="0"/>
        <w:spacing w:after="0" w:line="240" w:lineRule="auto"/>
        <w:contextualSpacing/>
        <w:rPr>
          <w:rFonts w:ascii="Calibri" w:eastAsia="Calibri" w:hAnsi="Calibri" w:cs="Calibri"/>
        </w:rPr>
      </w:pPr>
      <w:r w:rsidRPr="00AD77AD">
        <w:rPr>
          <w:rFonts w:ascii="Calibri" w:eastAsia="Calibri" w:hAnsi="Calibri" w:cs="Calibri"/>
        </w:rPr>
        <w:t>Lead to identify and communicate target potential offshore investors with a strong interest in the Cambodian agri-food sector, including those seeking joint ventures (JVs), mergers and acquisitions (M&amp;A), and direct investment (greenfield projects) opportunities.</w:t>
      </w:r>
    </w:p>
    <w:p w14:paraId="696C7EA3" w14:textId="77777777" w:rsidR="00AD77AD" w:rsidRPr="00AD77AD" w:rsidRDefault="00AD77AD" w:rsidP="00AD77AD">
      <w:pPr>
        <w:widowControl w:val="0"/>
        <w:numPr>
          <w:ilvl w:val="0"/>
          <w:numId w:val="15"/>
        </w:numPr>
        <w:autoSpaceDE w:val="0"/>
        <w:autoSpaceDN w:val="0"/>
        <w:spacing w:after="0" w:line="240" w:lineRule="auto"/>
        <w:contextualSpacing/>
        <w:rPr>
          <w:rFonts w:ascii="Calibri" w:eastAsia="Calibri" w:hAnsi="Calibri" w:cs="Calibri"/>
        </w:rPr>
      </w:pPr>
      <w:r w:rsidRPr="00AD77AD">
        <w:rPr>
          <w:rFonts w:ascii="Calibri" w:eastAsia="Calibri" w:hAnsi="Calibri" w:cs="Calibri"/>
        </w:rPr>
        <w:t>Conduct thorough due diligence on potential investors to assess their financial capacity, track record, and alignment with project objectives.</w:t>
      </w:r>
    </w:p>
    <w:p w14:paraId="02432FC0" w14:textId="77777777" w:rsidR="00AD77AD" w:rsidRPr="00AD77AD" w:rsidRDefault="00AD77AD" w:rsidP="00AD77AD">
      <w:pPr>
        <w:widowControl w:val="0"/>
        <w:numPr>
          <w:ilvl w:val="0"/>
          <w:numId w:val="15"/>
        </w:numPr>
        <w:autoSpaceDE w:val="0"/>
        <w:autoSpaceDN w:val="0"/>
        <w:spacing w:after="0" w:line="240" w:lineRule="auto"/>
        <w:contextualSpacing/>
        <w:rPr>
          <w:rFonts w:ascii="Calibri" w:eastAsia="Calibri" w:hAnsi="Calibri" w:cs="Calibri"/>
        </w:rPr>
      </w:pPr>
      <w:r w:rsidRPr="00AD77AD">
        <w:rPr>
          <w:rFonts w:ascii="Calibri" w:eastAsia="Calibri" w:hAnsi="Calibri" w:cs="Calibri"/>
        </w:rPr>
        <w:t>Work with CAPRED team to provide comprehensive support to investors and enterprises throughout the investment process, including guidance on legal and regulatory frameworks, investment incentives, and market entry strategies. This includes supporting multinational enterprises (MNEs) and small and medium-sized enterprises (SMEs) in developing market/expansion plans as needed.</w:t>
      </w:r>
    </w:p>
    <w:p w14:paraId="668B87E1" w14:textId="77777777" w:rsidR="00AD77AD" w:rsidRPr="00AD77AD" w:rsidRDefault="00AD77AD" w:rsidP="00AD77AD">
      <w:pPr>
        <w:widowControl w:val="0"/>
        <w:numPr>
          <w:ilvl w:val="0"/>
          <w:numId w:val="15"/>
        </w:numPr>
        <w:autoSpaceDE w:val="0"/>
        <w:autoSpaceDN w:val="0"/>
        <w:spacing w:after="0" w:line="240" w:lineRule="auto"/>
        <w:contextualSpacing/>
        <w:rPr>
          <w:rFonts w:ascii="Calibri" w:eastAsia="Calibri" w:hAnsi="Calibri" w:cs="Calibri"/>
        </w:rPr>
      </w:pPr>
      <w:r w:rsidRPr="00AD77AD">
        <w:rPr>
          <w:rFonts w:ascii="Calibri" w:eastAsia="Calibri" w:hAnsi="Calibri" w:cs="Calibri"/>
        </w:rPr>
        <w:t>Facilitate negotiations between foreign investors and local businesses to establish JVs or complete M&amp;A transactions.</w:t>
      </w:r>
    </w:p>
    <w:p w14:paraId="11E8A640" w14:textId="77777777" w:rsidR="00AD77AD" w:rsidRPr="00AD77AD" w:rsidRDefault="00AD77AD" w:rsidP="00AD77AD">
      <w:pPr>
        <w:widowControl w:val="0"/>
        <w:numPr>
          <w:ilvl w:val="0"/>
          <w:numId w:val="15"/>
        </w:numPr>
        <w:autoSpaceDE w:val="0"/>
        <w:autoSpaceDN w:val="0"/>
        <w:spacing w:after="0" w:line="240" w:lineRule="auto"/>
        <w:contextualSpacing/>
        <w:rPr>
          <w:rFonts w:ascii="Calibri" w:eastAsia="Calibri" w:hAnsi="Calibri" w:cs="Calibri"/>
        </w:rPr>
      </w:pPr>
      <w:r w:rsidRPr="00AD77AD">
        <w:rPr>
          <w:rFonts w:ascii="Calibri" w:eastAsia="Calibri" w:hAnsi="Calibri" w:cs="Calibri"/>
        </w:rPr>
        <w:t>Work closely with the CAPRED team to act as a liaison between investors and Royal Government of Cambodia (RGC) officials, providing expert advice and support during investment negotiations.</w:t>
      </w:r>
    </w:p>
    <w:p w14:paraId="253E91C2" w14:textId="77777777" w:rsidR="00AD77AD" w:rsidRPr="00AD77AD" w:rsidRDefault="00AD77AD" w:rsidP="00AD77AD">
      <w:pPr>
        <w:widowControl w:val="0"/>
        <w:numPr>
          <w:ilvl w:val="0"/>
          <w:numId w:val="15"/>
        </w:numPr>
        <w:autoSpaceDE w:val="0"/>
        <w:autoSpaceDN w:val="0"/>
        <w:spacing w:after="0" w:line="240" w:lineRule="auto"/>
        <w:contextualSpacing/>
        <w:rPr>
          <w:rFonts w:ascii="Calibri" w:eastAsia="Calibri" w:hAnsi="Calibri" w:cs="Calibri"/>
        </w:rPr>
      </w:pPr>
      <w:r w:rsidRPr="00AD77AD">
        <w:rPr>
          <w:rFonts w:ascii="Calibri" w:eastAsia="Calibri" w:hAnsi="Calibri" w:cs="Calibri"/>
        </w:rPr>
        <w:t>Develop and maintain a comprehensive database of investment projects, including JVs and M&amp;A transactions, tracking key metrics such as investment value, job creation, and sector impact.</w:t>
      </w:r>
    </w:p>
    <w:p w14:paraId="6C6A9544" w14:textId="77777777" w:rsidR="00AD77AD" w:rsidRPr="00AD77AD" w:rsidRDefault="00AD77AD" w:rsidP="00AD77AD">
      <w:pPr>
        <w:widowControl w:val="0"/>
        <w:numPr>
          <w:ilvl w:val="0"/>
          <w:numId w:val="15"/>
        </w:numPr>
        <w:autoSpaceDE w:val="0"/>
        <w:autoSpaceDN w:val="0"/>
        <w:spacing w:after="0" w:line="240" w:lineRule="auto"/>
        <w:contextualSpacing/>
        <w:rPr>
          <w:rFonts w:ascii="Calibri" w:eastAsia="Calibri" w:hAnsi="Calibri" w:cs="Calibri"/>
        </w:rPr>
      </w:pPr>
      <w:r w:rsidRPr="00AD77AD">
        <w:rPr>
          <w:rFonts w:ascii="Calibri" w:eastAsia="Calibri" w:hAnsi="Calibri" w:cs="Calibri"/>
        </w:rPr>
        <w:t xml:space="preserve">Monitor the progress of investment projects and provide regular updates to CAPRED team </w:t>
      </w:r>
    </w:p>
    <w:p w14:paraId="4FED5115" w14:textId="77777777" w:rsidR="00AD77AD" w:rsidRPr="00AD77AD" w:rsidRDefault="00AD77AD" w:rsidP="00AD77AD">
      <w:pPr>
        <w:widowControl w:val="0"/>
        <w:numPr>
          <w:ilvl w:val="0"/>
          <w:numId w:val="15"/>
        </w:numPr>
        <w:autoSpaceDE w:val="0"/>
        <w:autoSpaceDN w:val="0"/>
        <w:spacing w:after="0" w:line="240" w:lineRule="auto"/>
        <w:contextualSpacing/>
        <w:rPr>
          <w:rFonts w:ascii="Calibri" w:eastAsia="Calibri" w:hAnsi="Calibri" w:cs="Calibri"/>
        </w:rPr>
      </w:pPr>
      <w:r w:rsidRPr="00AD77AD">
        <w:rPr>
          <w:rFonts w:ascii="Calibri" w:eastAsia="Calibri" w:hAnsi="Calibri" w:cs="Calibri"/>
        </w:rPr>
        <w:t xml:space="preserve">Work on other tasks as requested or assigned by the </w:t>
      </w:r>
      <w:r w:rsidRPr="00AD77AD">
        <w:rPr>
          <w:rFonts w:ascii="Calibri" w:eastAsia="Calibri" w:hAnsi="Calibri" w:cs="Calibri"/>
          <w:lang w:val="en-AU"/>
        </w:rPr>
        <w:t>Trade, Investment and Agri-food Innovation</w:t>
      </w:r>
      <w:r w:rsidRPr="00AD77AD">
        <w:rPr>
          <w:rFonts w:ascii="Calibri" w:eastAsia="Calibri" w:hAnsi="Calibri" w:cs="Calibri"/>
        </w:rPr>
        <w:t xml:space="preserve"> lead. </w:t>
      </w:r>
    </w:p>
    <w:p w14:paraId="5E4C6460" w14:textId="77777777" w:rsidR="00AD77AD" w:rsidRPr="00AD77AD" w:rsidRDefault="00AD77AD" w:rsidP="00AD77AD">
      <w:pPr>
        <w:widowControl w:val="0"/>
        <w:numPr>
          <w:ilvl w:val="0"/>
          <w:numId w:val="15"/>
        </w:numPr>
        <w:autoSpaceDE w:val="0"/>
        <w:autoSpaceDN w:val="0"/>
        <w:spacing w:after="0" w:line="240" w:lineRule="auto"/>
        <w:contextualSpacing/>
        <w:rPr>
          <w:rFonts w:ascii="Calibri" w:eastAsia="Times New Roman" w:hAnsi="Calibri" w:cs="Calibri"/>
          <w:b/>
          <w:bCs/>
          <w:lang w:val="en-AU"/>
        </w:rPr>
      </w:pPr>
      <w:r w:rsidRPr="00AD77AD">
        <w:rPr>
          <w:rFonts w:ascii="Calibri" w:eastAsia="Times New Roman" w:hAnsi="Calibri" w:cs="Calibri"/>
          <w:lang w:val="en-AU"/>
        </w:rPr>
        <w:t xml:space="preserve">Ensure stakeholders will operate within </w:t>
      </w:r>
      <w:proofErr w:type="spellStart"/>
      <w:r w:rsidRPr="00AD77AD">
        <w:rPr>
          <w:rFonts w:ascii="Calibri" w:eastAsia="Times New Roman" w:hAnsi="Calibri" w:cs="Calibri"/>
          <w:lang w:val="en-AU"/>
        </w:rPr>
        <w:t>Cowater</w:t>
      </w:r>
      <w:proofErr w:type="spellEnd"/>
      <w:r w:rsidRPr="00AD77AD">
        <w:rPr>
          <w:rFonts w:ascii="Calibri" w:eastAsia="Times New Roman" w:hAnsi="Calibri" w:cs="Calibri"/>
          <w:lang w:val="en-AU"/>
        </w:rPr>
        <w:t xml:space="preserve"> and DFAT-related codes of conduct and policies including all inclusion-related policies such as Child Protection and PSEAH; antifraud and corruption; value for money and other policies.</w:t>
      </w:r>
    </w:p>
    <w:p w14:paraId="33B3973C" w14:textId="77777777" w:rsidR="00AD77AD" w:rsidRPr="00AD77AD" w:rsidRDefault="00AD77AD" w:rsidP="00AD77AD">
      <w:pPr>
        <w:widowControl w:val="0"/>
        <w:numPr>
          <w:ilvl w:val="0"/>
          <w:numId w:val="15"/>
        </w:numPr>
        <w:autoSpaceDE w:val="0"/>
        <w:autoSpaceDN w:val="0"/>
        <w:spacing w:after="0" w:line="240" w:lineRule="auto"/>
        <w:contextualSpacing/>
        <w:rPr>
          <w:rFonts w:ascii="Calibri" w:eastAsia="Calibri" w:hAnsi="Calibri" w:cs="Calibri"/>
          <w:b/>
          <w:color w:val="002060"/>
          <w:lang w:val="en-GB" w:eastAsia="en-AU" w:bidi="ar-SA"/>
        </w:rPr>
      </w:pPr>
      <w:r w:rsidRPr="00AD77AD">
        <w:rPr>
          <w:rFonts w:ascii="Calibri" w:eastAsia="Arial" w:hAnsi="Calibri" w:cs="Calibri"/>
          <w:color w:val="212121"/>
          <w:szCs w:val="22"/>
        </w:rPr>
        <w:t>Commitment to championing GEDSI principles across the Facility.</w:t>
      </w:r>
    </w:p>
    <w:p w14:paraId="0BBDA2E8" w14:textId="77777777" w:rsidR="00AD77AD" w:rsidRPr="00BC6147" w:rsidRDefault="00AD77AD" w:rsidP="00AD77AD">
      <w:pPr>
        <w:widowControl w:val="0"/>
        <w:numPr>
          <w:ilvl w:val="0"/>
          <w:numId w:val="15"/>
        </w:numPr>
        <w:autoSpaceDE w:val="0"/>
        <w:autoSpaceDN w:val="0"/>
        <w:spacing w:after="0" w:line="240" w:lineRule="auto"/>
        <w:contextualSpacing/>
        <w:rPr>
          <w:rFonts w:ascii="Calibri" w:eastAsia="Arial" w:hAnsi="Calibri" w:cs="Calibri"/>
          <w:b/>
          <w:color w:val="212121"/>
          <w:szCs w:val="22"/>
          <w:lang w:val="en-GB"/>
        </w:rPr>
      </w:pPr>
      <w:r w:rsidRPr="00AD77AD">
        <w:rPr>
          <w:rFonts w:ascii="Calibri" w:eastAsia="Arial" w:hAnsi="Calibri" w:cs="Calibri"/>
          <w:color w:val="212121"/>
          <w:szCs w:val="22"/>
        </w:rPr>
        <w:t>Commitment to championing environmental sustainability and climate action across the Facility.</w:t>
      </w:r>
    </w:p>
    <w:p w14:paraId="6D76D98C" w14:textId="7E0A2515" w:rsidR="00721F4D" w:rsidRPr="00AF54A5" w:rsidRDefault="00721F4D" w:rsidP="00AF54A5">
      <w:pPr>
        <w:widowControl w:val="0"/>
        <w:numPr>
          <w:ilvl w:val="0"/>
          <w:numId w:val="15"/>
        </w:numPr>
        <w:autoSpaceDE w:val="0"/>
        <w:autoSpaceDN w:val="0"/>
        <w:spacing w:after="0" w:line="240" w:lineRule="auto"/>
        <w:contextualSpacing/>
        <w:rPr>
          <w:rFonts w:ascii="Calibri" w:eastAsia="Arial" w:hAnsi="Calibri" w:cs="Calibri"/>
          <w:b/>
          <w:color w:val="212121"/>
          <w:szCs w:val="22"/>
          <w:lang w:val="en-GB"/>
        </w:rPr>
      </w:pPr>
      <w:r w:rsidRPr="00AF54A5">
        <w:rPr>
          <w:rFonts w:ascii="Calibri" w:eastAsia="Arial" w:hAnsi="Calibri" w:cs="Calibri"/>
          <w:color w:val="212121"/>
          <w:szCs w:val="22"/>
        </w:rPr>
        <w:t xml:space="preserve">Commitment to </w:t>
      </w:r>
      <w:r w:rsidR="001E1476" w:rsidRPr="00AF54A5">
        <w:rPr>
          <w:rFonts w:ascii="Calibri" w:eastAsia="Arial" w:hAnsi="Calibri" w:cs="Calibri"/>
          <w:color w:val="212121"/>
          <w:szCs w:val="22"/>
        </w:rPr>
        <w:t>championing environment</w:t>
      </w:r>
      <w:r w:rsidR="00AF54A5" w:rsidRPr="00AF54A5">
        <w:rPr>
          <w:rFonts w:ascii="Calibri" w:eastAsia="Arial" w:hAnsi="Calibri" w:cs="Calibri"/>
          <w:color w:val="212121"/>
          <w:szCs w:val="22"/>
        </w:rPr>
        <w:t>al</w:t>
      </w:r>
      <w:r w:rsidR="009C12A1" w:rsidRPr="00AF54A5">
        <w:rPr>
          <w:rFonts w:ascii="Calibri" w:eastAsia="Arial" w:hAnsi="Calibri" w:cs="Calibri"/>
          <w:color w:val="212121"/>
          <w:szCs w:val="22"/>
        </w:rPr>
        <w:t>, social and</w:t>
      </w:r>
      <w:r w:rsidR="00AF54A5" w:rsidRPr="00AF54A5">
        <w:rPr>
          <w:rFonts w:ascii="Calibri" w:eastAsia="Arial" w:hAnsi="Calibri" w:cs="Calibri"/>
          <w:color w:val="212121"/>
          <w:szCs w:val="22"/>
        </w:rPr>
        <w:t xml:space="preserve"> good</w:t>
      </w:r>
      <w:r w:rsidR="009C12A1" w:rsidRPr="00AF54A5">
        <w:rPr>
          <w:rFonts w:ascii="Calibri" w:eastAsia="Arial" w:hAnsi="Calibri" w:cs="Calibri"/>
          <w:color w:val="212121"/>
          <w:szCs w:val="22"/>
        </w:rPr>
        <w:t xml:space="preserve"> governance </w:t>
      </w:r>
      <w:r w:rsidR="00224073" w:rsidRPr="00AF54A5">
        <w:rPr>
          <w:rFonts w:ascii="Calibri" w:eastAsia="Arial" w:hAnsi="Calibri" w:cs="Calibri"/>
          <w:color w:val="212121"/>
          <w:szCs w:val="22"/>
        </w:rPr>
        <w:t>investment frameworks</w:t>
      </w:r>
      <w:r w:rsidR="00AF54A5" w:rsidRPr="00AF54A5">
        <w:rPr>
          <w:rFonts w:ascii="Calibri" w:eastAsia="Arial" w:hAnsi="Calibri" w:cs="Calibri"/>
          <w:color w:val="212121"/>
          <w:szCs w:val="22"/>
        </w:rPr>
        <w:t>, including anticorruption.</w:t>
      </w:r>
    </w:p>
    <w:p w14:paraId="051F440D" w14:textId="77777777" w:rsidR="00AD77AD" w:rsidRPr="00AD77AD" w:rsidRDefault="00AD77AD" w:rsidP="00AD77AD">
      <w:pPr>
        <w:keepNext/>
        <w:keepLines/>
        <w:autoSpaceDE w:val="0"/>
        <w:autoSpaceDN w:val="0"/>
        <w:adjustRightInd w:val="0"/>
        <w:spacing w:before="240" w:after="60" w:line="240" w:lineRule="auto"/>
        <w:textAlignment w:val="center"/>
        <w:textboxTightWrap w:val="firstAndLastLine"/>
        <w:rPr>
          <w:rFonts w:ascii="Calibri" w:eastAsia="Calibri" w:hAnsi="Calibri" w:cs="Calibri"/>
          <w:b/>
          <w:color w:val="002060"/>
          <w:szCs w:val="22"/>
          <w:lang w:val="en-GB" w:eastAsia="en-AU" w:bidi="ar-SA"/>
        </w:rPr>
      </w:pPr>
      <w:r w:rsidRPr="00AD77AD">
        <w:rPr>
          <w:rFonts w:ascii="Calibri" w:eastAsia="Calibri" w:hAnsi="Calibri" w:cs="Calibri"/>
          <w:b/>
          <w:color w:val="002060"/>
          <w:szCs w:val="22"/>
          <w:lang w:val="en-GB" w:eastAsia="en-AU" w:bidi="ar-SA"/>
        </w:rPr>
        <w:t>Selection Criteria</w:t>
      </w:r>
    </w:p>
    <w:p w14:paraId="1B8248D1" w14:textId="77777777" w:rsidR="00AD77AD" w:rsidRPr="00AD77AD" w:rsidRDefault="00AD77AD" w:rsidP="00AD77AD">
      <w:pPr>
        <w:widowControl w:val="0"/>
        <w:numPr>
          <w:ilvl w:val="0"/>
          <w:numId w:val="14"/>
        </w:numPr>
        <w:autoSpaceDE w:val="0"/>
        <w:autoSpaceDN w:val="0"/>
        <w:adjustRightInd w:val="0"/>
        <w:spacing w:after="0" w:line="240" w:lineRule="auto"/>
        <w:contextualSpacing/>
        <w:jc w:val="both"/>
        <w:rPr>
          <w:rFonts w:ascii="Calibri" w:eastAsia="Times New Roman" w:hAnsi="Calibri" w:cs="Calibri"/>
        </w:rPr>
      </w:pPr>
      <w:r w:rsidRPr="00AD77AD">
        <w:rPr>
          <w:rFonts w:ascii="Calibri" w:eastAsia="Times New Roman" w:hAnsi="Calibri" w:cs="Calibri"/>
        </w:rPr>
        <w:t xml:space="preserve">A master's degree in Investment and Banking, Business Administration, or a related field. </w:t>
      </w:r>
    </w:p>
    <w:p w14:paraId="70304633" w14:textId="77777777" w:rsidR="00AD77AD" w:rsidRPr="00AD77AD" w:rsidRDefault="00AD77AD" w:rsidP="00AD77AD">
      <w:pPr>
        <w:widowControl w:val="0"/>
        <w:numPr>
          <w:ilvl w:val="0"/>
          <w:numId w:val="14"/>
        </w:numPr>
        <w:autoSpaceDE w:val="0"/>
        <w:autoSpaceDN w:val="0"/>
        <w:adjustRightInd w:val="0"/>
        <w:spacing w:after="0" w:line="240" w:lineRule="auto"/>
        <w:contextualSpacing/>
        <w:jc w:val="both"/>
        <w:rPr>
          <w:rFonts w:ascii="Calibri" w:eastAsia="Times New Roman" w:hAnsi="Calibri" w:cs="Calibri"/>
        </w:rPr>
      </w:pPr>
      <w:r w:rsidRPr="00AD77AD">
        <w:rPr>
          <w:rFonts w:ascii="Calibri" w:eastAsia="Times New Roman" w:hAnsi="Calibri" w:cs="Calibri"/>
        </w:rPr>
        <w:t>At least five years of professional experience in private investment management, investment promotion, and facilitation, preferably in the agri-food sector and other associated sectors.</w:t>
      </w:r>
    </w:p>
    <w:p w14:paraId="07020F49" w14:textId="77777777" w:rsidR="00AD77AD" w:rsidRPr="00AD77AD" w:rsidRDefault="00AD77AD" w:rsidP="00AD77AD">
      <w:pPr>
        <w:widowControl w:val="0"/>
        <w:numPr>
          <w:ilvl w:val="0"/>
          <w:numId w:val="14"/>
        </w:numPr>
        <w:autoSpaceDE w:val="0"/>
        <w:autoSpaceDN w:val="0"/>
        <w:adjustRightInd w:val="0"/>
        <w:spacing w:after="0" w:line="240" w:lineRule="auto"/>
        <w:contextualSpacing/>
        <w:jc w:val="both"/>
        <w:rPr>
          <w:rFonts w:ascii="Calibri" w:eastAsia="Times New Roman" w:hAnsi="Calibri" w:cs="Calibri"/>
        </w:rPr>
      </w:pPr>
      <w:r w:rsidRPr="00AD77AD">
        <w:rPr>
          <w:rFonts w:ascii="Calibri" w:eastAsia="Times New Roman" w:hAnsi="Calibri" w:cs="Calibri"/>
        </w:rPr>
        <w:t xml:space="preserve"> A proven track record in successful investment facilitation, including JVs, M&amp;A transactions, and investment matchmaking between local and foreign investors is required. </w:t>
      </w:r>
    </w:p>
    <w:p w14:paraId="751127A0" w14:textId="77777777" w:rsidR="00AD77AD" w:rsidRPr="00AD77AD" w:rsidRDefault="00AD77AD" w:rsidP="00AD77AD">
      <w:pPr>
        <w:widowControl w:val="0"/>
        <w:numPr>
          <w:ilvl w:val="0"/>
          <w:numId w:val="14"/>
        </w:numPr>
        <w:autoSpaceDE w:val="0"/>
        <w:autoSpaceDN w:val="0"/>
        <w:adjustRightInd w:val="0"/>
        <w:spacing w:after="0" w:line="240" w:lineRule="auto"/>
        <w:contextualSpacing/>
        <w:jc w:val="both"/>
        <w:rPr>
          <w:rFonts w:ascii="Calibri" w:eastAsia="Times New Roman" w:hAnsi="Calibri" w:cs="Calibri"/>
        </w:rPr>
      </w:pPr>
      <w:r w:rsidRPr="00AD77AD">
        <w:rPr>
          <w:rFonts w:ascii="Calibri" w:eastAsia="Times New Roman" w:hAnsi="Calibri" w:cs="Calibri"/>
        </w:rPr>
        <w:t xml:space="preserve">Demonstrated extensive professional networks with local and offshore investors within agri-food processing sectors is a plus. </w:t>
      </w:r>
    </w:p>
    <w:p w14:paraId="2E2A299A" w14:textId="77777777" w:rsidR="00AD77AD" w:rsidRPr="00AD77AD" w:rsidRDefault="00AD77AD" w:rsidP="00AD77AD">
      <w:pPr>
        <w:widowControl w:val="0"/>
        <w:numPr>
          <w:ilvl w:val="0"/>
          <w:numId w:val="14"/>
        </w:numPr>
        <w:autoSpaceDE w:val="0"/>
        <w:autoSpaceDN w:val="0"/>
        <w:adjustRightInd w:val="0"/>
        <w:spacing w:after="0" w:line="240" w:lineRule="auto"/>
        <w:contextualSpacing/>
        <w:jc w:val="both"/>
        <w:rPr>
          <w:rFonts w:ascii="Calibri" w:eastAsia="Times New Roman" w:hAnsi="Calibri" w:cs="Calibri"/>
        </w:rPr>
      </w:pPr>
      <w:r w:rsidRPr="00AD77AD">
        <w:rPr>
          <w:rFonts w:ascii="Calibri" w:eastAsia="Times New Roman" w:hAnsi="Calibri" w:cs="Calibri"/>
        </w:rPr>
        <w:t xml:space="preserve">Demonstrated high-level stakeholder management skills, including professional experience working with the private sector (SMEs, multinational enterprises, and investors) and RGC partners (preferably MEF and CDC) on the investment process. This includes providing guidance on legal and regulatory frameworks, investment incentives, and market entry strategies. </w:t>
      </w:r>
    </w:p>
    <w:p w14:paraId="228AB1D1" w14:textId="77777777" w:rsidR="00AD77AD" w:rsidRPr="00AD77AD" w:rsidRDefault="00AD77AD" w:rsidP="00AD77AD">
      <w:pPr>
        <w:widowControl w:val="0"/>
        <w:numPr>
          <w:ilvl w:val="0"/>
          <w:numId w:val="14"/>
        </w:numPr>
        <w:autoSpaceDE w:val="0"/>
        <w:autoSpaceDN w:val="0"/>
        <w:adjustRightInd w:val="0"/>
        <w:spacing w:after="0" w:line="240" w:lineRule="auto"/>
        <w:contextualSpacing/>
        <w:jc w:val="both"/>
        <w:rPr>
          <w:rFonts w:ascii="Calibri" w:eastAsia="Times New Roman" w:hAnsi="Calibri" w:cs="Calibri"/>
        </w:rPr>
      </w:pPr>
      <w:r w:rsidRPr="00AD77AD">
        <w:rPr>
          <w:rFonts w:ascii="Calibri" w:eastAsia="Times New Roman" w:hAnsi="Calibri" w:cs="Calibri"/>
        </w:rPr>
        <w:t xml:space="preserve"> Demonstrated knowledge and experience implementing Gender Equality, Disability, and Social </w:t>
      </w:r>
      <w:r w:rsidRPr="00AD77AD">
        <w:rPr>
          <w:rFonts w:ascii="Calibri" w:eastAsia="Times New Roman" w:hAnsi="Calibri" w:cs="Calibri"/>
        </w:rPr>
        <w:lastRenderedPageBreak/>
        <w:t xml:space="preserve">Inclusion (GEDSI) principles into programming. </w:t>
      </w:r>
    </w:p>
    <w:p w14:paraId="3DD47398" w14:textId="77777777" w:rsidR="00AD77AD" w:rsidRPr="00AD77AD" w:rsidRDefault="00AD77AD" w:rsidP="00AD77AD">
      <w:pPr>
        <w:widowControl w:val="0"/>
        <w:numPr>
          <w:ilvl w:val="0"/>
          <w:numId w:val="14"/>
        </w:numPr>
        <w:autoSpaceDE w:val="0"/>
        <w:autoSpaceDN w:val="0"/>
        <w:adjustRightInd w:val="0"/>
        <w:spacing w:after="0" w:line="240" w:lineRule="auto"/>
        <w:contextualSpacing/>
        <w:jc w:val="both"/>
        <w:rPr>
          <w:rFonts w:ascii="Calibri" w:eastAsia="Times New Roman" w:hAnsi="Calibri" w:cs="Calibri"/>
        </w:rPr>
      </w:pPr>
      <w:r w:rsidRPr="00AD77AD">
        <w:rPr>
          <w:rFonts w:ascii="Calibri" w:eastAsia="Times New Roman" w:hAnsi="Calibri" w:cs="Calibri"/>
        </w:rPr>
        <w:t xml:space="preserve"> Excellent verbal and written communication skills in Khmer and English are essential. </w:t>
      </w:r>
    </w:p>
    <w:p w14:paraId="1A6371CD" w14:textId="77777777" w:rsidR="00AD77AD" w:rsidRPr="00AD77AD" w:rsidRDefault="00AD77AD" w:rsidP="00AD77AD">
      <w:pPr>
        <w:widowControl w:val="0"/>
        <w:numPr>
          <w:ilvl w:val="0"/>
          <w:numId w:val="14"/>
        </w:numPr>
        <w:autoSpaceDE w:val="0"/>
        <w:autoSpaceDN w:val="0"/>
        <w:adjustRightInd w:val="0"/>
        <w:spacing w:after="0" w:line="240" w:lineRule="auto"/>
        <w:contextualSpacing/>
        <w:jc w:val="both"/>
        <w:rPr>
          <w:rFonts w:ascii="Calibri" w:eastAsia="Times New Roman" w:hAnsi="Calibri" w:cs="Calibri"/>
        </w:rPr>
      </w:pPr>
      <w:r w:rsidRPr="00AD77AD">
        <w:rPr>
          <w:rFonts w:ascii="Calibri" w:eastAsia="Times New Roman" w:hAnsi="Calibri" w:cs="Calibri"/>
        </w:rPr>
        <w:t xml:space="preserve"> Demonstrated ability to work constructively as part of a cohesive team including coaching team on investor engagement and relationship management. </w:t>
      </w:r>
    </w:p>
    <w:p w14:paraId="7411884E" w14:textId="77777777" w:rsidR="00AD77AD" w:rsidRDefault="00AD77AD" w:rsidP="00AD77AD">
      <w:pPr>
        <w:widowControl w:val="0"/>
        <w:numPr>
          <w:ilvl w:val="0"/>
          <w:numId w:val="14"/>
        </w:numPr>
        <w:autoSpaceDE w:val="0"/>
        <w:autoSpaceDN w:val="0"/>
        <w:spacing w:after="0" w:line="240" w:lineRule="auto"/>
        <w:contextualSpacing/>
        <w:rPr>
          <w:rFonts w:ascii="Calibri" w:eastAsia="Times New Roman" w:hAnsi="Calibri" w:cs="Calibri"/>
        </w:rPr>
      </w:pPr>
      <w:r w:rsidRPr="00AD77AD">
        <w:rPr>
          <w:rFonts w:ascii="Calibri" w:eastAsia="Times New Roman" w:hAnsi="Calibri" w:cs="Calibri"/>
        </w:rPr>
        <w:t xml:space="preserve">Demonstrated experience and commitment to addressing GEDSI (especially gender equality) both internally in </w:t>
      </w:r>
      <w:proofErr w:type="spellStart"/>
      <w:r w:rsidRPr="00AD77AD">
        <w:rPr>
          <w:rFonts w:ascii="Calibri" w:eastAsia="Times New Roman" w:hAnsi="Calibri" w:cs="Calibri"/>
        </w:rPr>
        <w:t>organisations</w:t>
      </w:r>
      <w:proofErr w:type="spellEnd"/>
      <w:r w:rsidRPr="00AD77AD">
        <w:rPr>
          <w:rFonts w:ascii="Calibri" w:eastAsia="Times New Roman" w:hAnsi="Calibri" w:cs="Calibri"/>
        </w:rPr>
        <w:t xml:space="preserve"> and in external/ program work, including a deep understanding of power dynamics (preferably in the Cambodia context).</w:t>
      </w:r>
    </w:p>
    <w:p w14:paraId="6195EC5C" w14:textId="44542B81" w:rsidR="00AF54A5" w:rsidRPr="00AD77AD" w:rsidRDefault="00AF54A5" w:rsidP="00AD77AD">
      <w:pPr>
        <w:widowControl w:val="0"/>
        <w:numPr>
          <w:ilvl w:val="0"/>
          <w:numId w:val="14"/>
        </w:numPr>
        <w:autoSpaceDE w:val="0"/>
        <w:autoSpaceDN w:val="0"/>
        <w:spacing w:after="0" w:line="240" w:lineRule="auto"/>
        <w:contextualSpacing/>
        <w:rPr>
          <w:rFonts w:ascii="Calibri" w:eastAsia="Times New Roman" w:hAnsi="Calibri" w:cs="Calibri"/>
        </w:rPr>
      </w:pPr>
      <w:r>
        <w:rPr>
          <w:rFonts w:ascii="Calibri" w:eastAsia="Times New Roman" w:hAnsi="Calibri" w:cs="Calibri"/>
        </w:rPr>
        <w:t xml:space="preserve">Demonstrated experience in the Cambodian </w:t>
      </w:r>
      <w:r w:rsidRPr="00AF54A5">
        <w:rPr>
          <w:rFonts w:ascii="Calibri" w:eastAsia="Times New Roman" w:hAnsi="Calibri" w:cs="Calibri"/>
        </w:rPr>
        <w:t>political context</w:t>
      </w:r>
      <w:r>
        <w:rPr>
          <w:rFonts w:ascii="Calibri" w:eastAsia="Times New Roman" w:hAnsi="Calibri" w:cs="Calibri"/>
        </w:rPr>
        <w:t>.</w:t>
      </w:r>
    </w:p>
    <w:p w14:paraId="5FA71970" w14:textId="77777777" w:rsidR="00AD77AD" w:rsidRPr="00AD77AD" w:rsidRDefault="00AD77AD" w:rsidP="00AD77AD">
      <w:pPr>
        <w:autoSpaceDE w:val="0"/>
        <w:autoSpaceDN w:val="0"/>
        <w:adjustRightInd w:val="0"/>
        <w:spacing w:after="0" w:line="240" w:lineRule="auto"/>
        <w:ind w:left="827"/>
        <w:contextualSpacing/>
        <w:jc w:val="both"/>
        <w:rPr>
          <w:rFonts w:ascii="Calibri" w:eastAsia="Times New Roman" w:hAnsi="Calibri" w:cs="Calibri"/>
        </w:rPr>
      </w:pPr>
    </w:p>
    <w:p w14:paraId="2887B654" w14:textId="77777777" w:rsidR="00AD77AD" w:rsidRPr="00AD77AD" w:rsidRDefault="00AD77AD" w:rsidP="00AD77AD">
      <w:pPr>
        <w:autoSpaceDE w:val="0"/>
        <w:autoSpaceDN w:val="0"/>
        <w:adjustRightInd w:val="0"/>
        <w:spacing w:after="0" w:line="240" w:lineRule="auto"/>
        <w:ind w:right="306"/>
        <w:jc w:val="both"/>
        <w:rPr>
          <w:rFonts w:ascii="Calibri" w:eastAsia="Calibri" w:hAnsi="Calibri" w:cs="Calibri"/>
          <w:bCs/>
          <w:szCs w:val="22"/>
          <w:lang w:val="en-GB" w:eastAsia="en-AU" w:bidi="ar-SA"/>
        </w:rPr>
      </w:pPr>
      <w:r w:rsidRPr="00AD77AD">
        <w:rPr>
          <w:rFonts w:ascii="Calibri" w:eastAsia="Calibri" w:hAnsi="Calibri" w:cs="Calibri"/>
          <w:bCs/>
          <w:szCs w:val="22"/>
          <w:lang w:val="en-GB" w:eastAsia="en-AU" w:bidi="ar-SA"/>
        </w:rPr>
        <w:t xml:space="preserve">This is not a full-time position, and days worked will be agreed in advance. The average commitment is envisaged to be 8 days per month. A day rate will be payable monthly in arrears on submission of timesheet and invoice. The rate will be being commensurate with qualifications and experience. This position may be assessed on applications only, depending on the applications received. </w:t>
      </w:r>
    </w:p>
    <w:p w14:paraId="796A89C8" w14:textId="77777777" w:rsidR="00AD77AD" w:rsidRPr="00AD77AD" w:rsidRDefault="00AD77AD" w:rsidP="00AD77AD">
      <w:pPr>
        <w:autoSpaceDE w:val="0"/>
        <w:autoSpaceDN w:val="0"/>
        <w:adjustRightInd w:val="0"/>
        <w:spacing w:after="0" w:line="240" w:lineRule="auto"/>
        <w:ind w:left="720"/>
        <w:jc w:val="both"/>
        <w:rPr>
          <w:rFonts w:ascii="Calibri" w:eastAsia="Calibri" w:hAnsi="Calibri" w:cs="Calibri"/>
          <w:b/>
          <w:color w:val="002060"/>
          <w:szCs w:val="22"/>
          <w:lang w:val="en-GB" w:eastAsia="en-AU" w:bidi="ar-SA"/>
        </w:rPr>
      </w:pPr>
    </w:p>
    <w:p w14:paraId="0734B2A0" w14:textId="77777777" w:rsidR="00AD77AD" w:rsidRPr="00AD77AD" w:rsidRDefault="00AD77AD" w:rsidP="00AD77AD">
      <w:pPr>
        <w:spacing w:line="278" w:lineRule="auto"/>
        <w:rPr>
          <w:rFonts w:ascii="Calibri" w:eastAsia="Arial" w:hAnsi="Calibri" w:cs="Calibri"/>
          <w:bCs/>
          <w:szCs w:val="22"/>
          <w:lang w:val="en-AU" w:bidi="ar-SA"/>
        </w:rPr>
      </w:pPr>
      <w:r w:rsidRPr="00AD77AD">
        <w:rPr>
          <w:rFonts w:ascii="Calibri" w:eastAsia="Calibri" w:hAnsi="Calibri" w:cs="Calibri"/>
          <w:b/>
          <w:color w:val="002060"/>
          <w:szCs w:val="22"/>
          <w:lang w:val="en-GB" w:eastAsia="en-AU" w:bidi="ar-SA"/>
        </w:rPr>
        <w:t xml:space="preserve">Closing Date: </w:t>
      </w:r>
      <w:r w:rsidRPr="00AD77AD">
        <w:rPr>
          <w:rFonts w:ascii="Calibri" w:eastAsia="Arial" w:hAnsi="Calibri" w:cs="Calibri"/>
          <w:bCs/>
          <w:szCs w:val="22"/>
          <w:lang w:val="en-AU" w:bidi="ar-SA"/>
        </w:rPr>
        <w:t>We are looking for the right candidate, so there is no formal closing date for applications. But if you are interested, please submit your application as soon as possible. We will be reviewing applications on an ongoing basis.</w:t>
      </w:r>
    </w:p>
    <w:p w14:paraId="0BB54612" w14:textId="77777777" w:rsidR="00AD77AD" w:rsidRPr="00AD77AD" w:rsidRDefault="00AD77AD" w:rsidP="00AD77AD">
      <w:pPr>
        <w:autoSpaceDE w:val="0"/>
        <w:autoSpaceDN w:val="0"/>
        <w:adjustRightInd w:val="0"/>
        <w:spacing w:after="0" w:line="240" w:lineRule="auto"/>
        <w:jc w:val="both"/>
        <w:rPr>
          <w:rFonts w:ascii="Calibri" w:eastAsia="Calibri" w:hAnsi="Calibri" w:cs="Calibri"/>
          <w:b/>
          <w:color w:val="002060"/>
          <w:szCs w:val="22"/>
          <w:lang w:val="en-GB" w:eastAsia="en-AU" w:bidi="ar-SA"/>
        </w:rPr>
      </w:pPr>
      <w:r w:rsidRPr="00AD77AD">
        <w:rPr>
          <w:rFonts w:ascii="Calibri" w:eastAsia="Calibri" w:hAnsi="Calibri" w:cs="Calibri"/>
          <w:b/>
          <w:color w:val="002060"/>
          <w:szCs w:val="22"/>
          <w:lang w:val="en-GB" w:eastAsia="en-AU" w:bidi="ar-SA"/>
        </w:rPr>
        <w:t>How to apply</w:t>
      </w:r>
    </w:p>
    <w:p w14:paraId="444DDEE1" w14:textId="1775A5BF" w:rsidR="00AD77AD" w:rsidRPr="00AD77AD" w:rsidRDefault="00AD77AD" w:rsidP="00AD77AD">
      <w:pPr>
        <w:autoSpaceDE w:val="0"/>
        <w:autoSpaceDN w:val="0"/>
        <w:adjustRightInd w:val="0"/>
        <w:spacing w:after="0" w:line="240" w:lineRule="auto"/>
        <w:jc w:val="both"/>
        <w:rPr>
          <w:rFonts w:ascii="Calibri" w:eastAsia="Calibri" w:hAnsi="Calibri" w:cs="DaunPenh"/>
          <w:szCs w:val="36"/>
          <w:lang w:val="en-AU"/>
        </w:rPr>
      </w:pPr>
      <w:r w:rsidRPr="00AD77AD">
        <w:rPr>
          <w:rFonts w:ascii="Calibri" w:eastAsia="Calibri" w:hAnsi="Calibri" w:cs="Calibri"/>
          <w:szCs w:val="22"/>
          <w:lang w:val="en-AU" w:bidi="ar-SA"/>
        </w:rPr>
        <w:t>Please send your cover letter and CV</w:t>
      </w:r>
      <w:r w:rsidRPr="00AD77AD">
        <w:rPr>
          <w:rFonts w:ascii="Calibri" w:eastAsia="Calibri" w:hAnsi="Calibri" w:cs="DaunPenh"/>
          <w:szCs w:val="36"/>
          <w:lang w:val="en-AU"/>
        </w:rPr>
        <w:t xml:space="preserve"> </w:t>
      </w:r>
      <w:r w:rsidRPr="00AD77AD">
        <w:rPr>
          <w:rFonts w:ascii="Calibri" w:eastAsia="Calibri" w:hAnsi="Calibri" w:cs="DaunPenh"/>
          <w:szCs w:val="36"/>
        </w:rPr>
        <w:t xml:space="preserve">with name and contact details (phone and email) of three professional referees with your expected daily rate </w:t>
      </w:r>
      <w:r w:rsidRPr="00AD77AD">
        <w:rPr>
          <w:rFonts w:ascii="Calibri" w:eastAsia="Calibri" w:hAnsi="Calibri" w:cs="Calibri"/>
          <w:szCs w:val="22"/>
          <w:lang w:val="en-AU" w:bidi="ar-SA"/>
        </w:rPr>
        <w:t xml:space="preserve">to </w:t>
      </w:r>
      <w:hyperlink r:id="rId11" w:history="1">
        <w:r w:rsidRPr="00AD77AD">
          <w:rPr>
            <w:rFonts w:ascii="Calibri" w:eastAsia="Calibri" w:hAnsi="Calibri" w:cs="Calibri"/>
            <w:color w:val="0563C1"/>
            <w:szCs w:val="22"/>
            <w:u w:val="single"/>
            <w:lang w:val="en-AU" w:bidi="ar-SA"/>
          </w:rPr>
          <w:t>recruitment@capred.org</w:t>
        </w:r>
      </w:hyperlink>
      <w:r w:rsidRPr="00AD77AD">
        <w:rPr>
          <w:rFonts w:ascii="Calibri" w:eastAsia="Calibri" w:hAnsi="Calibri" w:cs="Calibri"/>
          <w:color w:val="0070C0"/>
          <w:szCs w:val="22"/>
          <w:lang w:val="en-AU" w:bidi="ar-SA"/>
        </w:rPr>
        <w:t xml:space="preserve"> </w:t>
      </w:r>
      <w:r w:rsidRPr="00AD77AD">
        <w:rPr>
          <w:rFonts w:ascii="Calibri" w:eastAsia="Calibri" w:hAnsi="Calibri" w:cs="Calibri"/>
          <w:szCs w:val="22"/>
          <w:lang w:val="en-AU" w:bidi="ar-SA"/>
        </w:rPr>
        <w:t xml:space="preserve">mentioning the position you apply for in the subject line “Investment Facilitation </w:t>
      </w:r>
      <w:r w:rsidR="00866839">
        <w:rPr>
          <w:rFonts w:ascii="Calibri" w:eastAsia="Calibri" w:hAnsi="Calibri" w:cs="Calibri"/>
          <w:szCs w:val="22"/>
          <w:lang w:val="en-AU" w:bidi="ar-SA"/>
        </w:rPr>
        <w:t>Specialist</w:t>
      </w:r>
      <w:r w:rsidRPr="00AD77AD">
        <w:rPr>
          <w:rFonts w:ascii="Calibri" w:eastAsia="Calibri" w:hAnsi="Calibri" w:cs="Calibri"/>
          <w:szCs w:val="22"/>
          <w:lang w:val="en-AU" w:bidi="ar-SA"/>
        </w:rPr>
        <w:t>”.</w:t>
      </w:r>
    </w:p>
    <w:p w14:paraId="7A6C3C5F" w14:textId="77777777" w:rsidR="00AD77AD" w:rsidRPr="00AD77AD" w:rsidRDefault="00AD77AD" w:rsidP="00AD77AD">
      <w:pPr>
        <w:autoSpaceDE w:val="0"/>
        <w:autoSpaceDN w:val="0"/>
        <w:adjustRightInd w:val="0"/>
        <w:spacing w:after="0" w:line="240" w:lineRule="auto"/>
        <w:rPr>
          <w:rFonts w:ascii="Calibri" w:eastAsia="Calibri" w:hAnsi="Calibri" w:cs="Calibri"/>
          <w:b/>
          <w:bCs/>
          <w:szCs w:val="22"/>
          <w:lang w:val="en-AU" w:bidi="ar-SA"/>
        </w:rPr>
      </w:pPr>
    </w:p>
    <w:p w14:paraId="2554F22A" w14:textId="77777777" w:rsidR="00AD77AD" w:rsidRPr="00AD77AD" w:rsidRDefault="00AD77AD" w:rsidP="00AD77AD">
      <w:pPr>
        <w:spacing w:after="0" w:line="240" w:lineRule="auto"/>
        <w:jc w:val="both"/>
        <w:rPr>
          <w:rFonts w:ascii="Calibri" w:eastAsia="Calibri" w:hAnsi="Calibri" w:cs="Calibri"/>
          <w:i/>
          <w:iCs/>
          <w:szCs w:val="22"/>
          <w:lang w:val="en-AU" w:bidi="ar-SA"/>
        </w:rPr>
      </w:pPr>
      <w:proofErr w:type="spellStart"/>
      <w:r w:rsidRPr="00AD77AD">
        <w:rPr>
          <w:rFonts w:ascii="Calibri" w:eastAsia="Calibri" w:hAnsi="Calibri" w:cs="Calibri"/>
          <w:i/>
          <w:iCs/>
          <w:szCs w:val="22"/>
          <w:lang w:val="en-AU" w:bidi="ar-SA"/>
        </w:rPr>
        <w:t>Cowater</w:t>
      </w:r>
      <w:proofErr w:type="spellEnd"/>
      <w:r w:rsidRPr="00AD77AD">
        <w:rPr>
          <w:rFonts w:ascii="Calibri" w:eastAsia="Calibri" w:hAnsi="Calibri" w:cs="Calibri"/>
          <w:i/>
          <w:iCs/>
          <w:szCs w:val="22"/>
          <w:lang w:val="en-AU" w:bidi="ar-SA"/>
        </w:rPr>
        <w:t xml:space="preserve"> International is an equal opportunity employer, basing employment on merit and qualifications as they relate to the professional experience and position expectations. </w:t>
      </w:r>
      <w:proofErr w:type="spellStart"/>
      <w:r w:rsidRPr="00AD77AD">
        <w:rPr>
          <w:rFonts w:ascii="Calibri" w:eastAsia="Calibri" w:hAnsi="Calibri" w:cs="Calibri"/>
          <w:i/>
          <w:iCs/>
          <w:szCs w:val="22"/>
          <w:lang w:val="en-AU" w:bidi="ar-SA"/>
        </w:rPr>
        <w:t>Cowater</w:t>
      </w:r>
      <w:proofErr w:type="spellEnd"/>
      <w:r w:rsidRPr="00AD77AD">
        <w:rPr>
          <w:rFonts w:ascii="Calibri" w:eastAsia="Calibri" w:hAnsi="Calibri" w:cs="Calibri"/>
          <w:i/>
          <w:iCs/>
          <w:szCs w:val="22"/>
          <w:lang w:val="en-AU" w:bidi="ar-SA"/>
        </w:rPr>
        <w:t xml:space="preserve"> does not discriminate against any employee or applicants </w:t>
      </w:r>
      <w:proofErr w:type="gramStart"/>
      <w:r w:rsidRPr="00AD77AD">
        <w:rPr>
          <w:rFonts w:ascii="Calibri" w:eastAsia="Calibri" w:hAnsi="Calibri" w:cs="Calibri"/>
          <w:i/>
          <w:iCs/>
          <w:szCs w:val="22"/>
          <w:lang w:val="en-AU" w:bidi="ar-SA"/>
        </w:rPr>
        <w:t>on the basis of</w:t>
      </w:r>
      <w:proofErr w:type="gramEnd"/>
      <w:r w:rsidRPr="00AD77AD">
        <w:rPr>
          <w:rFonts w:ascii="Calibri" w:eastAsia="Calibri" w:hAnsi="Calibri" w:cs="Calibri"/>
          <w:i/>
          <w:iCs/>
          <w:szCs w:val="22"/>
          <w:lang w:val="en-AU" w:bidi="ar-SA"/>
        </w:rPr>
        <w:t xml:space="preserve"> race, religion, sex, gender identity, disability, age, or any other basis protected by law. CAPRED aims to have a diverse workforce at all levels, and a workplace that is supportive of gender equality, disability, and social inclusion. Women, people with disabilities and other minorities are highly encouraged to apply.</w:t>
      </w:r>
    </w:p>
    <w:p w14:paraId="46DAED3B" w14:textId="77777777" w:rsidR="00AD77AD" w:rsidRPr="00AD77AD" w:rsidRDefault="00AD77AD" w:rsidP="00AD77AD">
      <w:pPr>
        <w:spacing w:after="0" w:line="240" w:lineRule="auto"/>
        <w:ind w:left="720"/>
        <w:rPr>
          <w:rFonts w:ascii="Calibri" w:eastAsia="Calibri" w:hAnsi="Calibri" w:cs="Calibri"/>
          <w:i/>
          <w:iCs/>
          <w:szCs w:val="22"/>
          <w:lang w:val="en-AU" w:bidi="ar-SA"/>
        </w:rPr>
      </w:pPr>
    </w:p>
    <w:p w14:paraId="57CBBE35" w14:textId="77777777" w:rsidR="00AD77AD" w:rsidRPr="00AD77AD" w:rsidRDefault="00AD77AD" w:rsidP="00AD77AD">
      <w:pPr>
        <w:spacing w:after="0" w:line="240" w:lineRule="auto"/>
        <w:rPr>
          <w:rFonts w:ascii="Calibri" w:eastAsia="Calibri" w:hAnsi="Calibri" w:cs="Calibri"/>
          <w:szCs w:val="22"/>
          <w:lang w:val="en-AU" w:bidi="ar-SA"/>
        </w:rPr>
      </w:pPr>
      <w:r w:rsidRPr="00AD77AD">
        <w:rPr>
          <w:rFonts w:ascii="Calibri" w:eastAsia="Calibri" w:hAnsi="Calibri" w:cs="Calibri"/>
          <w:szCs w:val="22"/>
          <w:lang w:val="en-AU" w:bidi="ar-SA"/>
        </w:rPr>
        <w:t>Only applicants shortlisted will be contacted.</w:t>
      </w:r>
    </w:p>
    <w:p w14:paraId="3E4CE5EC" w14:textId="77777777" w:rsidR="00AD77AD" w:rsidRPr="00AD77AD" w:rsidRDefault="00AD77AD" w:rsidP="00AD77AD">
      <w:pPr>
        <w:spacing w:line="278" w:lineRule="auto"/>
        <w:rPr>
          <w:rFonts w:ascii="Calibri" w:eastAsia="Arial" w:hAnsi="Calibri" w:cs="Calibri"/>
          <w:bCs/>
          <w:szCs w:val="22"/>
          <w:lang w:bidi="ar-SA"/>
        </w:rPr>
      </w:pPr>
    </w:p>
    <w:p w14:paraId="50D76984" w14:textId="271D7371" w:rsidR="00171482" w:rsidRDefault="00171482" w:rsidP="00BF7DA4">
      <w:pPr>
        <w:pStyle w:val="paragraph"/>
        <w:spacing w:before="0" w:beforeAutospacing="0" w:after="0" w:afterAutospacing="0" w:line="276" w:lineRule="auto"/>
        <w:ind w:left="284" w:right="720"/>
        <w:textAlignment w:val="baseline"/>
        <w:rPr>
          <w:rFonts w:ascii="Segoe UI" w:hAnsi="Segoe UI" w:cs="Segoe UI"/>
          <w:sz w:val="18"/>
          <w:szCs w:val="18"/>
        </w:rPr>
      </w:pPr>
    </w:p>
    <w:sectPr w:rsidR="00171482" w:rsidSect="00F767D1">
      <w:headerReference w:type="default" r:id="rId12"/>
      <w:footerReference w:type="default" r:id="rId13"/>
      <w:pgSz w:w="12240" w:h="15840"/>
      <w:pgMar w:top="1152" w:right="1152" w:bottom="1152" w:left="1152" w:header="864" w:footer="86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44E275" w14:textId="77777777" w:rsidR="00352ACE" w:rsidRDefault="00352ACE" w:rsidP="00171482">
      <w:pPr>
        <w:spacing w:after="0" w:line="240" w:lineRule="auto"/>
      </w:pPr>
      <w:r>
        <w:separator/>
      </w:r>
    </w:p>
  </w:endnote>
  <w:endnote w:type="continuationSeparator" w:id="0">
    <w:p w14:paraId="40A80446" w14:textId="77777777" w:rsidR="00352ACE" w:rsidRDefault="00352ACE" w:rsidP="00171482">
      <w:pPr>
        <w:spacing w:after="0" w:line="240" w:lineRule="auto"/>
      </w:pPr>
      <w:r>
        <w:continuationSeparator/>
      </w:r>
    </w:p>
  </w:endnote>
  <w:endnote w:type="continuationNotice" w:id="1">
    <w:p w14:paraId="332195D6" w14:textId="77777777" w:rsidR="00352ACE" w:rsidRDefault="00352AC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DaunPenh">
    <w:panose1 w:val="02000500000000020004"/>
    <w:charset w:val="00"/>
    <w:family w:val="auto"/>
    <w:pitch w:val="variable"/>
    <w:sig w:usb0="80000003" w:usb1="00000000" w:usb2="0001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Khmer OS">
    <w:panose1 w:val="02000500000000020004"/>
    <w:charset w:val="00"/>
    <w:family w:val="auto"/>
    <w:pitch w:val="variable"/>
    <w:sig w:usb0="A00000EF" w:usb1="5000204A" w:usb2="00010000" w:usb3="00000000" w:csb0="00000111"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MoolBoran">
    <w:panose1 w:val="020B0100010101010101"/>
    <w:charset w:val="00"/>
    <w:family w:val="swiss"/>
    <w:pitch w:val="variable"/>
    <w:sig w:usb0="80000003" w:usb1="00000000" w:usb2="0001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DE282" w14:textId="77777777" w:rsidR="00F3729C" w:rsidRDefault="00A95D02" w:rsidP="00F3729C">
    <w:pPr>
      <w:pStyle w:val="Footer"/>
      <w:tabs>
        <w:tab w:val="clear" w:pos="9360"/>
      </w:tabs>
      <w:rPr>
        <w:rFonts w:ascii="Open Sans" w:hAnsi="Open Sans" w:cs="Open Sans"/>
        <w:b/>
        <w:bCs/>
        <w:sz w:val="20"/>
        <w:lang w:val="en-AU"/>
      </w:rPr>
    </w:pPr>
    <w:r>
      <w:rPr>
        <w:rFonts w:ascii="Open Sans" w:hAnsi="Open Sans" w:cs="MoolBoran"/>
        <w:b/>
        <w:bCs/>
        <w:noProof/>
        <w:sz w:val="20"/>
        <w:lang w:val="km-KH"/>
        <w14:ligatures w14:val="standardContextual"/>
      </w:rPr>
      <mc:AlternateContent>
        <mc:Choice Requires="wps">
          <w:drawing>
            <wp:anchor distT="0" distB="0" distL="114300" distR="114300" simplePos="0" relativeHeight="251658246" behindDoc="0" locked="0" layoutInCell="1" allowOverlap="1" wp14:anchorId="3E394B9C" wp14:editId="37168068">
              <wp:simplePos x="0" y="0"/>
              <wp:positionH relativeFrom="column">
                <wp:posOffset>75565</wp:posOffset>
              </wp:positionH>
              <wp:positionV relativeFrom="paragraph">
                <wp:posOffset>-6643</wp:posOffset>
              </wp:positionV>
              <wp:extent cx="6212378" cy="0"/>
              <wp:effectExtent l="0" t="0" r="10795" b="12700"/>
              <wp:wrapNone/>
              <wp:docPr id="4" name="Straight Connector 4"/>
              <wp:cNvGraphicFramePr/>
              <a:graphic xmlns:a="http://schemas.openxmlformats.org/drawingml/2006/main">
                <a:graphicData uri="http://schemas.microsoft.com/office/word/2010/wordprocessingShape">
                  <wps:wsp>
                    <wps:cNvCnPr/>
                    <wps:spPr>
                      <a:xfrm>
                        <a:off x="0" y="0"/>
                        <a:ext cx="6212378" cy="0"/>
                      </a:xfrm>
                      <a:prstGeom prst="line">
                        <a:avLst/>
                      </a:prstGeom>
                      <a:ln w="9525">
                        <a:solidFill>
                          <a:srgbClr val="27A1D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536994" id="Straight Connector 4" o:spid="_x0000_s1026" style="position:absolute;z-index:251658246;visibility:visible;mso-wrap-style:square;mso-wrap-distance-left:9pt;mso-wrap-distance-top:0;mso-wrap-distance-right:9pt;mso-wrap-distance-bottom:0;mso-position-horizontal:absolute;mso-position-horizontal-relative:text;mso-position-vertical:absolute;mso-position-vertical-relative:text" from="5.95pt,-.5pt" to="495.1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" strokecolor="#27a1da">
              <v:stroke joinstyle="miter"/>
            </v:line>
          </w:pict>
        </mc:Fallback>
      </mc:AlternateContent>
    </w:r>
    <w:r w:rsidR="001C14AF">
      <w:rPr>
        <w:rFonts w:ascii="Open Sans" w:hAnsi="Open Sans" w:cs="Open Sans"/>
        <w:noProof/>
        <w:sz w:val="18"/>
        <w:szCs w:val="18"/>
        <w:lang w:val="en-AU"/>
      </w:rPr>
      <mc:AlternateContent>
        <mc:Choice Requires="wps">
          <w:drawing>
            <wp:anchor distT="0" distB="0" distL="114300" distR="114300" simplePos="0" relativeHeight="251658244" behindDoc="0" locked="0" layoutInCell="1" allowOverlap="1" wp14:anchorId="7548E7D3" wp14:editId="08F285E3">
              <wp:simplePos x="0" y="0"/>
              <wp:positionH relativeFrom="margin">
                <wp:posOffset>0</wp:posOffset>
              </wp:positionH>
              <wp:positionV relativeFrom="paragraph">
                <wp:posOffset>21590</wp:posOffset>
              </wp:positionV>
              <wp:extent cx="4152900" cy="552450"/>
              <wp:effectExtent l="0" t="0" r="0" b="0"/>
              <wp:wrapNone/>
              <wp:docPr id="7" name="Text Box 7"/>
              <wp:cNvGraphicFramePr/>
              <a:graphic xmlns:a="http://schemas.openxmlformats.org/drawingml/2006/main">
                <a:graphicData uri="http://schemas.microsoft.com/office/word/2010/wordprocessingShape">
                  <wps:wsp>
                    <wps:cNvSpPr txBox="1"/>
                    <wps:spPr>
                      <a:xfrm>
                        <a:off x="0" y="0"/>
                        <a:ext cx="4152900" cy="552450"/>
                      </a:xfrm>
                      <a:prstGeom prst="rect">
                        <a:avLst/>
                      </a:prstGeom>
                      <a:noFill/>
                      <a:ln w="6350">
                        <a:noFill/>
                      </a:ln>
                    </wps:spPr>
                    <wps:txbx>
                      <w:txbxContent>
                        <w:p w14:paraId="21123D73" w14:textId="77777777" w:rsidR="00F3729C" w:rsidRPr="00011CD8" w:rsidRDefault="00BB65A5" w:rsidP="0081259F">
                          <w:pPr>
                            <w:pStyle w:val="Footer"/>
                            <w:tabs>
                              <w:tab w:val="left" w:pos="5103"/>
                            </w:tabs>
                            <w:spacing w:line="276" w:lineRule="auto"/>
                            <w:rPr>
                              <w:rFonts w:ascii="Calibri" w:hAnsi="Calibri" w:cs="Calibri"/>
                              <w:color w:val="2597CD"/>
                              <w:sz w:val="16"/>
                              <w:szCs w:val="16"/>
                              <w:lang w:val="en-AU"/>
                            </w:rPr>
                          </w:pPr>
                          <w:r w:rsidRPr="00011CD8">
                            <w:rPr>
                              <w:rFonts w:ascii="Calibri" w:hAnsi="Calibri" w:cs="Calibri"/>
                              <w:color w:val="2597CD"/>
                              <w:sz w:val="16"/>
                              <w:szCs w:val="16"/>
                              <w:lang w:val="en-AU"/>
                            </w:rPr>
                            <w:t>Address:17</w:t>
                          </w:r>
                          <w:r w:rsidRPr="00011CD8">
                            <w:rPr>
                              <w:rFonts w:ascii="Calibri" w:hAnsi="Calibri" w:cs="Calibri"/>
                              <w:color w:val="2597CD"/>
                              <w:sz w:val="16"/>
                              <w:szCs w:val="16"/>
                              <w:vertAlign w:val="superscript"/>
                              <w:lang w:val="en-AU"/>
                            </w:rPr>
                            <w:t>th</w:t>
                          </w:r>
                          <w:r w:rsidRPr="00011CD8">
                            <w:rPr>
                              <w:rFonts w:ascii="Calibri" w:hAnsi="Calibri" w:cs="Calibri"/>
                              <w:color w:val="2597CD"/>
                              <w:sz w:val="16"/>
                              <w:szCs w:val="16"/>
                              <w:lang w:val="en-AU"/>
                            </w:rPr>
                            <w:t xml:space="preserve">, GIA Tower, Sopheak Mongkol Rd, Koh Pich, Phnom Penh, Cambodia. </w:t>
                          </w:r>
                        </w:p>
                        <w:p w14:paraId="53CC2C42" w14:textId="77777777" w:rsidR="00F3729C" w:rsidRPr="00011CD8" w:rsidRDefault="00BB65A5" w:rsidP="0081259F">
                          <w:pPr>
                            <w:pStyle w:val="Footer"/>
                            <w:tabs>
                              <w:tab w:val="left" w:pos="5103"/>
                            </w:tabs>
                            <w:spacing w:line="276" w:lineRule="auto"/>
                            <w:rPr>
                              <w:rFonts w:ascii="Calibri" w:hAnsi="Calibri" w:cs="Calibri"/>
                              <w:color w:val="2597CD"/>
                              <w:sz w:val="16"/>
                              <w:szCs w:val="16"/>
                              <w:lang w:val="en-AU"/>
                            </w:rPr>
                          </w:pPr>
                          <w:r w:rsidRPr="00011CD8">
                            <w:rPr>
                              <w:rFonts w:ascii="Calibri" w:hAnsi="Calibri" w:cs="Calibri"/>
                              <w:color w:val="2597CD"/>
                              <w:sz w:val="16"/>
                              <w:szCs w:val="16"/>
                              <w:lang w:val="en-AU"/>
                            </w:rPr>
                            <w:t xml:space="preserve">CAPRED is funded by the Australian Government and implemented by </w:t>
                          </w:r>
                          <w:proofErr w:type="spellStart"/>
                          <w:r w:rsidRPr="00011CD8">
                            <w:rPr>
                              <w:rFonts w:ascii="Calibri" w:hAnsi="Calibri" w:cs="Calibri"/>
                              <w:color w:val="2597CD"/>
                              <w:sz w:val="16"/>
                              <w:szCs w:val="16"/>
                              <w:lang w:val="en-AU"/>
                            </w:rPr>
                            <w:t>Cowater</w:t>
                          </w:r>
                          <w:proofErr w:type="spellEnd"/>
                          <w:r w:rsidRPr="00011CD8">
                            <w:rPr>
                              <w:rFonts w:ascii="Calibri" w:hAnsi="Calibri" w:cs="Calibri"/>
                              <w:color w:val="2597CD"/>
                              <w:sz w:val="16"/>
                              <w:szCs w:val="16"/>
                              <w:lang w:val="en-AU"/>
                            </w:rPr>
                            <w:t xml:space="preserve"> International</w:t>
                          </w:r>
                        </w:p>
                        <w:p w14:paraId="5ACAC4C1" w14:textId="77777777" w:rsidR="00F3729C" w:rsidRPr="00011CD8" w:rsidRDefault="00F3729C" w:rsidP="0081259F">
                          <w:pPr>
                            <w:spacing w:line="276" w:lineRule="auto"/>
                            <w:rPr>
                              <w:rFonts w:ascii="Calibri" w:hAnsi="Calibri" w:cs="Calibri"/>
                              <w:color w:val="2597CD"/>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48E7D3" id="_x0000_t202" coordsize="21600,21600" o:spt="202" path="m,l,21600r21600,l21600,xe">
              <v:stroke joinstyle="miter"/>
              <v:path gradientshapeok="t" o:connecttype="rect"/>
            </v:shapetype>
            <v:shape id="Text Box 7" o:spid="_x0000_s1026" type="#_x0000_t202" style="position:absolute;margin-left:0;margin-top:1.7pt;width:327pt;height:43.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" filled="f" stroked="f" strokeweight=".5pt">
              <v:textbox>
                <w:txbxContent>
                  <w:p w14:paraId="21123D73" w14:textId="77777777" w:rsidR="00F3729C" w:rsidRPr="00011CD8" w:rsidRDefault="00BB65A5" w:rsidP="0081259F">
                    <w:pPr>
                      <w:pStyle w:val="Footer"/>
                      <w:tabs>
                        <w:tab w:val="left" w:pos="5103"/>
                      </w:tabs>
                      <w:spacing w:line="276" w:lineRule="auto"/>
                      <w:rPr>
                        <w:rFonts w:ascii="Calibri" w:hAnsi="Calibri" w:cs="Calibri"/>
                        <w:color w:val="2597CD"/>
                        <w:sz w:val="16"/>
                        <w:szCs w:val="16"/>
                        <w:lang w:val="en-AU"/>
                      </w:rPr>
                    </w:pPr>
                    <w:r w:rsidRPr="00011CD8">
                      <w:rPr>
                        <w:rFonts w:ascii="Calibri" w:hAnsi="Calibri" w:cs="Calibri"/>
                        <w:color w:val="2597CD"/>
                        <w:sz w:val="16"/>
                        <w:szCs w:val="16"/>
                        <w:lang w:val="en-AU"/>
                      </w:rPr>
                      <w:t>Address:17</w:t>
                    </w:r>
                    <w:r w:rsidRPr="00011CD8">
                      <w:rPr>
                        <w:rFonts w:ascii="Calibri" w:hAnsi="Calibri" w:cs="Calibri"/>
                        <w:color w:val="2597CD"/>
                        <w:sz w:val="16"/>
                        <w:szCs w:val="16"/>
                        <w:vertAlign w:val="superscript"/>
                        <w:lang w:val="en-AU"/>
                      </w:rPr>
                      <w:t>th</w:t>
                    </w:r>
                    <w:r w:rsidRPr="00011CD8">
                      <w:rPr>
                        <w:rFonts w:ascii="Calibri" w:hAnsi="Calibri" w:cs="Calibri"/>
                        <w:color w:val="2597CD"/>
                        <w:sz w:val="16"/>
                        <w:szCs w:val="16"/>
                        <w:lang w:val="en-AU"/>
                      </w:rPr>
                      <w:t xml:space="preserve">, GIA Tower, Sopheak Mongkol Rd, Koh Pich, Phnom Penh, Cambodia. </w:t>
                    </w:r>
                  </w:p>
                  <w:p w14:paraId="53CC2C42" w14:textId="77777777" w:rsidR="00F3729C" w:rsidRPr="00011CD8" w:rsidRDefault="00BB65A5" w:rsidP="0081259F">
                    <w:pPr>
                      <w:pStyle w:val="Footer"/>
                      <w:tabs>
                        <w:tab w:val="left" w:pos="5103"/>
                      </w:tabs>
                      <w:spacing w:line="276" w:lineRule="auto"/>
                      <w:rPr>
                        <w:rFonts w:ascii="Calibri" w:hAnsi="Calibri" w:cs="Calibri"/>
                        <w:color w:val="2597CD"/>
                        <w:sz w:val="16"/>
                        <w:szCs w:val="16"/>
                        <w:lang w:val="en-AU"/>
                      </w:rPr>
                    </w:pPr>
                    <w:r w:rsidRPr="00011CD8">
                      <w:rPr>
                        <w:rFonts w:ascii="Calibri" w:hAnsi="Calibri" w:cs="Calibri"/>
                        <w:color w:val="2597CD"/>
                        <w:sz w:val="16"/>
                        <w:szCs w:val="16"/>
                        <w:lang w:val="en-AU"/>
                      </w:rPr>
                      <w:t xml:space="preserve">CAPRED is funded by the Australian Government and implemented by </w:t>
                    </w:r>
                    <w:proofErr w:type="spellStart"/>
                    <w:r w:rsidRPr="00011CD8">
                      <w:rPr>
                        <w:rFonts w:ascii="Calibri" w:hAnsi="Calibri" w:cs="Calibri"/>
                        <w:color w:val="2597CD"/>
                        <w:sz w:val="16"/>
                        <w:szCs w:val="16"/>
                        <w:lang w:val="en-AU"/>
                      </w:rPr>
                      <w:t>Cowater</w:t>
                    </w:r>
                    <w:proofErr w:type="spellEnd"/>
                    <w:r w:rsidRPr="00011CD8">
                      <w:rPr>
                        <w:rFonts w:ascii="Calibri" w:hAnsi="Calibri" w:cs="Calibri"/>
                        <w:color w:val="2597CD"/>
                        <w:sz w:val="16"/>
                        <w:szCs w:val="16"/>
                        <w:lang w:val="en-AU"/>
                      </w:rPr>
                      <w:t xml:space="preserve"> International</w:t>
                    </w:r>
                  </w:p>
                  <w:p w14:paraId="5ACAC4C1" w14:textId="77777777" w:rsidR="00F3729C" w:rsidRPr="00011CD8" w:rsidRDefault="00F3729C" w:rsidP="0081259F">
                    <w:pPr>
                      <w:spacing w:line="276" w:lineRule="auto"/>
                      <w:rPr>
                        <w:rFonts w:ascii="Calibri" w:hAnsi="Calibri" w:cs="Calibri"/>
                        <w:color w:val="2597CD"/>
                        <w:sz w:val="16"/>
                        <w:szCs w:val="16"/>
                      </w:rPr>
                    </w:pPr>
                  </w:p>
                </w:txbxContent>
              </v:textbox>
              <w10:wrap anchorx="margin"/>
            </v:shape>
          </w:pict>
        </mc:Fallback>
      </mc:AlternateContent>
    </w:r>
    <w:r w:rsidR="001C14AF">
      <w:rPr>
        <w:rFonts w:ascii="Open Sans" w:hAnsi="Open Sans" w:cs="Open Sans"/>
        <w:noProof/>
        <w:sz w:val="18"/>
        <w:szCs w:val="18"/>
        <w:lang w:val="en-AU"/>
      </w:rPr>
      <mc:AlternateContent>
        <mc:Choice Requires="wps">
          <w:drawing>
            <wp:anchor distT="0" distB="0" distL="114300" distR="114300" simplePos="0" relativeHeight="251658243" behindDoc="0" locked="0" layoutInCell="1" allowOverlap="1" wp14:anchorId="5B070F3C" wp14:editId="38E04C5C">
              <wp:simplePos x="0" y="0"/>
              <wp:positionH relativeFrom="column">
                <wp:posOffset>5105400</wp:posOffset>
              </wp:positionH>
              <wp:positionV relativeFrom="paragraph">
                <wp:posOffset>24018</wp:posOffset>
              </wp:positionV>
              <wp:extent cx="1476375" cy="40957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476375" cy="409575"/>
                      </a:xfrm>
                      <a:prstGeom prst="rect">
                        <a:avLst/>
                      </a:prstGeom>
                      <a:noFill/>
                      <a:ln w="6350">
                        <a:noFill/>
                      </a:ln>
                    </wps:spPr>
                    <wps:txbx>
                      <w:txbxContent>
                        <w:p w14:paraId="66472302" w14:textId="77777777" w:rsidR="00F3729C" w:rsidRPr="00011CD8" w:rsidRDefault="00BB65A5" w:rsidP="0081259F">
                          <w:pPr>
                            <w:pStyle w:val="Footer"/>
                            <w:tabs>
                              <w:tab w:val="left" w:pos="5103"/>
                            </w:tabs>
                            <w:spacing w:line="276" w:lineRule="auto"/>
                            <w:rPr>
                              <w:rFonts w:ascii="Calibri" w:hAnsi="Calibri" w:cs="Calibri"/>
                              <w:color w:val="2597CD"/>
                              <w:sz w:val="16"/>
                              <w:szCs w:val="16"/>
                              <w:lang w:val="en-AU"/>
                            </w:rPr>
                          </w:pPr>
                          <w:r w:rsidRPr="00011CD8">
                            <w:rPr>
                              <w:rFonts w:ascii="Calibri" w:hAnsi="Calibri" w:cs="Calibri"/>
                              <w:color w:val="2597CD"/>
                              <w:sz w:val="16"/>
                              <w:szCs w:val="16"/>
                              <w:lang w:val="en-AU"/>
                            </w:rPr>
                            <w:t xml:space="preserve">Email: </w:t>
                          </w:r>
                          <w:hyperlink r:id="rId1" w:history="1">
                            <w:r w:rsidRPr="00011CD8">
                              <w:rPr>
                                <w:rFonts w:ascii="Calibri" w:hAnsi="Calibri" w:cs="Calibri"/>
                                <w:color w:val="2597CD"/>
                                <w:sz w:val="16"/>
                                <w:szCs w:val="16"/>
                                <w:lang w:val="en-AU"/>
                              </w:rPr>
                              <w:t>info@capred.org</w:t>
                            </w:r>
                          </w:hyperlink>
                          <w:r w:rsidRPr="00011CD8">
                            <w:rPr>
                              <w:rFonts w:ascii="Calibri" w:hAnsi="Calibri" w:cs="Calibri"/>
                              <w:color w:val="2597CD"/>
                              <w:sz w:val="16"/>
                              <w:szCs w:val="16"/>
                              <w:lang w:val="en-AU"/>
                            </w:rPr>
                            <w:br/>
                            <w:t>Website:</w:t>
                          </w:r>
                          <w:r w:rsidR="00011CD8">
                            <w:rPr>
                              <w:rFonts w:ascii="Calibri" w:hAnsi="Calibri" w:cs="Calibri" w:hint="cs"/>
                              <w:color w:val="2597CD"/>
                              <w:sz w:val="16"/>
                              <w:szCs w:val="16"/>
                              <w:cs/>
                              <w:lang w:val="en-AU"/>
                            </w:rPr>
                            <w:t xml:space="preserve"> www.capred.org</w:t>
                          </w:r>
                        </w:p>
                        <w:p w14:paraId="5216E249" w14:textId="77777777" w:rsidR="00F3729C" w:rsidRPr="00011CD8" w:rsidRDefault="00F3729C" w:rsidP="0081259F">
                          <w:pPr>
                            <w:pStyle w:val="Footer"/>
                            <w:tabs>
                              <w:tab w:val="left" w:pos="5103"/>
                            </w:tabs>
                            <w:spacing w:line="276" w:lineRule="auto"/>
                            <w:rPr>
                              <w:rFonts w:ascii="Calibri" w:hAnsi="Calibri" w:cs="Calibri"/>
                              <w:color w:val="2597CD"/>
                              <w:sz w:val="16"/>
                              <w:szCs w:val="16"/>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70F3C" id="Text Box 16" o:spid="_x0000_s1027" type="#_x0000_t202" style="position:absolute;margin-left:402pt;margin-top:1.9pt;width:116.25pt;height:32.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" filled="f" stroked="f" strokeweight=".5pt">
              <v:textbox>
                <w:txbxContent>
                  <w:p w14:paraId="66472302" w14:textId="77777777" w:rsidR="00F3729C" w:rsidRPr="00011CD8" w:rsidRDefault="00BB65A5" w:rsidP="0081259F">
                    <w:pPr>
                      <w:pStyle w:val="Footer"/>
                      <w:tabs>
                        <w:tab w:val="left" w:pos="5103"/>
                      </w:tabs>
                      <w:spacing w:line="276" w:lineRule="auto"/>
                      <w:rPr>
                        <w:rFonts w:ascii="Calibri" w:hAnsi="Calibri" w:cs="Calibri"/>
                        <w:color w:val="2597CD"/>
                        <w:sz w:val="16"/>
                        <w:szCs w:val="16"/>
                        <w:lang w:val="en-AU"/>
                      </w:rPr>
                    </w:pPr>
                    <w:r w:rsidRPr="00011CD8">
                      <w:rPr>
                        <w:rFonts w:ascii="Calibri" w:hAnsi="Calibri" w:cs="Calibri"/>
                        <w:color w:val="2597CD"/>
                        <w:sz w:val="16"/>
                        <w:szCs w:val="16"/>
                        <w:lang w:val="en-AU"/>
                      </w:rPr>
                      <w:t xml:space="preserve">Email: </w:t>
                    </w:r>
                    <w:hyperlink r:id="rId2" w:history="1">
                      <w:r w:rsidRPr="00011CD8">
                        <w:rPr>
                          <w:rFonts w:ascii="Calibri" w:hAnsi="Calibri" w:cs="Calibri"/>
                          <w:color w:val="2597CD"/>
                          <w:sz w:val="16"/>
                          <w:szCs w:val="16"/>
                          <w:lang w:val="en-AU"/>
                        </w:rPr>
                        <w:t>info@capred.org</w:t>
                      </w:r>
                    </w:hyperlink>
                    <w:r w:rsidRPr="00011CD8">
                      <w:rPr>
                        <w:rFonts w:ascii="Calibri" w:hAnsi="Calibri" w:cs="Calibri"/>
                        <w:color w:val="2597CD"/>
                        <w:sz w:val="16"/>
                        <w:szCs w:val="16"/>
                        <w:lang w:val="en-AU"/>
                      </w:rPr>
                      <w:br/>
                      <w:t>Website:</w:t>
                    </w:r>
                    <w:r w:rsidR="00011CD8">
                      <w:rPr>
                        <w:rFonts w:ascii="Calibri" w:hAnsi="Calibri" w:cs="Calibri" w:hint="cs"/>
                        <w:color w:val="2597CD"/>
                        <w:sz w:val="16"/>
                        <w:szCs w:val="16"/>
                        <w:cs/>
                        <w:lang w:val="en-AU"/>
                      </w:rPr>
                      <w:t xml:space="preserve"> www.capred.org</w:t>
                    </w:r>
                  </w:p>
                  <w:p w14:paraId="5216E249" w14:textId="77777777" w:rsidR="00F3729C" w:rsidRPr="00011CD8" w:rsidRDefault="00F3729C" w:rsidP="0081259F">
                    <w:pPr>
                      <w:pStyle w:val="Footer"/>
                      <w:tabs>
                        <w:tab w:val="left" w:pos="5103"/>
                      </w:tabs>
                      <w:spacing w:line="276" w:lineRule="auto"/>
                      <w:rPr>
                        <w:rFonts w:ascii="Calibri" w:hAnsi="Calibri" w:cs="Calibri"/>
                        <w:color w:val="2597CD"/>
                        <w:sz w:val="16"/>
                        <w:szCs w:val="16"/>
                        <w:lang w:val="en-AU"/>
                      </w:rPr>
                    </w:pPr>
                  </w:p>
                </w:txbxContent>
              </v:textbox>
            </v:shape>
          </w:pict>
        </mc:Fallback>
      </mc:AlternateContent>
    </w:r>
  </w:p>
  <w:p w14:paraId="00E75033" w14:textId="77777777" w:rsidR="00F3729C" w:rsidRPr="0019468D" w:rsidRDefault="001C14AF" w:rsidP="00F3729C">
    <w:pPr>
      <w:pStyle w:val="Footer"/>
    </w:pPr>
    <w:r w:rsidRPr="001C14AF">
      <w:rPr>
        <w:noProof/>
        <w:cs/>
      </w:rPr>
      <w:drawing>
        <wp:anchor distT="0" distB="0" distL="114300" distR="114300" simplePos="0" relativeHeight="251658245" behindDoc="0" locked="0" layoutInCell="1" allowOverlap="1" wp14:anchorId="0FDE3DEA" wp14:editId="5BFA0157">
          <wp:simplePos x="0" y="0"/>
          <wp:positionH relativeFrom="column">
            <wp:posOffset>0</wp:posOffset>
          </wp:positionH>
          <wp:positionV relativeFrom="paragraph">
            <wp:posOffset>36297</wp:posOffset>
          </wp:positionV>
          <wp:extent cx="6309360" cy="80899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6309360" cy="80899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BEE3AD" w14:textId="77777777" w:rsidR="00352ACE" w:rsidRDefault="00352ACE" w:rsidP="00171482">
      <w:pPr>
        <w:spacing w:after="0" w:line="240" w:lineRule="auto"/>
      </w:pPr>
      <w:r>
        <w:separator/>
      </w:r>
    </w:p>
  </w:footnote>
  <w:footnote w:type="continuationSeparator" w:id="0">
    <w:p w14:paraId="342999D6" w14:textId="77777777" w:rsidR="00352ACE" w:rsidRDefault="00352ACE" w:rsidP="00171482">
      <w:pPr>
        <w:spacing w:after="0" w:line="240" w:lineRule="auto"/>
      </w:pPr>
      <w:r>
        <w:continuationSeparator/>
      </w:r>
    </w:p>
  </w:footnote>
  <w:footnote w:type="continuationNotice" w:id="1">
    <w:p w14:paraId="732ED140" w14:textId="77777777" w:rsidR="00352ACE" w:rsidRDefault="00352AC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04F79" w14:textId="77777777" w:rsidR="00F3729C" w:rsidRDefault="0081259F">
    <w:pPr>
      <w:pStyle w:val="Header"/>
    </w:pPr>
    <w:r>
      <w:rPr>
        <w:noProof/>
      </w:rPr>
      <w:drawing>
        <wp:anchor distT="0" distB="0" distL="114300" distR="114300" simplePos="0" relativeHeight="251658242" behindDoc="0" locked="0" layoutInCell="1" allowOverlap="1" wp14:anchorId="31A9A6DC" wp14:editId="547302C3">
          <wp:simplePos x="0" y="0"/>
          <wp:positionH relativeFrom="margin">
            <wp:posOffset>3721100</wp:posOffset>
          </wp:positionH>
          <wp:positionV relativeFrom="margin">
            <wp:posOffset>-450850</wp:posOffset>
          </wp:positionV>
          <wp:extent cx="2584450" cy="239395"/>
          <wp:effectExtent l="0" t="0" r="6350" b="1905"/>
          <wp:wrapThrough wrapText="bothSides">
            <wp:wrapPolygon edited="0">
              <wp:start x="0" y="0"/>
              <wp:lineTo x="0" y="20626"/>
              <wp:lineTo x="21547" y="20626"/>
              <wp:lineTo x="21547"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84450" cy="239395"/>
                  </a:xfrm>
                  <a:prstGeom prst="rect">
                    <a:avLst/>
                  </a:prstGeom>
                </pic:spPr>
              </pic:pic>
            </a:graphicData>
          </a:graphic>
          <wp14:sizeRelH relativeFrom="margin">
            <wp14:pctWidth>0</wp14:pctWidth>
          </wp14:sizeRelH>
          <wp14:sizeRelV relativeFrom="margin">
            <wp14:pctHeight>0</wp14:pctHeight>
          </wp14:sizeRelV>
        </wp:anchor>
      </w:drawing>
    </w:r>
    <w:r w:rsidR="00B1053E" w:rsidRPr="00FD4D96">
      <w:rPr>
        <w:noProof/>
        <w:cs/>
      </w:rPr>
      <mc:AlternateContent>
        <mc:Choice Requires="wps">
          <w:drawing>
            <wp:anchor distT="0" distB="0" distL="114300" distR="114300" simplePos="0" relativeHeight="251658240" behindDoc="0" locked="0" layoutInCell="1" allowOverlap="1" wp14:anchorId="5B3DDF8F" wp14:editId="6FB6604A">
              <wp:simplePos x="0" y="0"/>
              <wp:positionH relativeFrom="margin">
                <wp:posOffset>3810</wp:posOffset>
              </wp:positionH>
              <wp:positionV relativeFrom="paragraph">
                <wp:posOffset>167652</wp:posOffset>
              </wp:positionV>
              <wp:extent cx="6305550" cy="0"/>
              <wp:effectExtent l="0" t="0" r="6350" b="12700"/>
              <wp:wrapNone/>
              <wp:docPr id="1" name="Straight Connector 1"/>
              <wp:cNvGraphicFramePr/>
              <a:graphic xmlns:a="http://schemas.openxmlformats.org/drawingml/2006/main">
                <a:graphicData uri="http://schemas.microsoft.com/office/word/2010/wordprocessingShape">
                  <wps:wsp>
                    <wps:cNvCnPr/>
                    <wps:spPr>
                      <a:xfrm>
                        <a:off x="0" y="0"/>
                        <a:ext cx="6305550" cy="0"/>
                      </a:xfrm>
                      <a:prstGeom prst="line">
                        <a:avLst/>
                      </a:prstGeom>
                      <a:ln>
                        <a:solidFill>
                          <a:srgbClr val="0C425E"/>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7EAA0FAA" id="Straight Connector 1" o:spid="_x0000_s1026" style="position:absolute;z-index:2516582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3pt,13.2pt" to="496.8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" strokecolor="#0c425e" strokeweight="1pt">
              <v:stroke joinstyle="miter"/>
              <w10:wrap anchorx="margin"/>
            </v:line>
          </w:pict>
        </mc:Fallback>
      </mc:AlternateContent>
    </w:r>
    <w:r w:rsidR="00171482">
      <w:rPr>
        <w:noProof/>
        <w:lang w:val="km-KH"/>
      </w:rPr>
      <w:drawing>
        <wp:anchor distT="0" distB="0" distL="114300" distR="114300" simplePos="0" relativeHeight="251658241" behindDoc="0" locked="0" layoutInCell="1" allowOverlap="1" wp14:anchorId="4298F3F0" wp14:editId="00D31E2D">
          <wp:simplePos x="0" y="0"/>
          <wp:positionH relativeFrom="margin">
            <wp:posOffset>-3810</wp:posOffset>
          </wp:positionH>
          <wp:positionV relativeFrom="margin">
            <wp:posOffset>-441960</wp:posOffset>
          </wp:positionV>
          <wp:extent cx="1231265" cy="247015"/>
          <wp:effectExtent l="0" t="0" r="635"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
                    <a:extLst>
                      <a:ext uri="{28A0092B-C50C-407E-A947-70E740481C1C}">
                        <a14:useLocalDpi xmlns:a14="http://schemas.microsoft.com/office/drawing/2010/main" val="0"/>
                      </a:ext>
                    </a:extLst>
                  </a:blip>
                  <a:stretch>
                    <a:fillRect/>
                  </a:stretch>
                </pic:blipFill>
                <pic:spPr>
                  <a:xfrm>
                    <a:off x="0" y="0"/>
                    <a:ext cx="1231265" cy="247015"/>
                  </a:xfrm>
                  <a:prstGeom prst="rect">
                    <a:avLst/>
                  </a:prstGeom>
                </pic:spPr>
              </pic:pic>
            </a:graphicData>
          </a:graphic>
          <wp14:sizeRelH relativeFrom="margin">
            <wp14:pctWidth>0</wp14:pctWidth>
          </wp14:sizeRelH>
          <wp14:sizeRelV relativeFrom="margin">
            <wp14:pctHeight>0</wp14:pctHeight>
          </wp14:sizeRelV>
        </wp:anchor>
      </w:drawing>
    </w:r>
    <w:r w:rsidRPr="00FD4D96">
      <w:rPr>
        <w:noProof/>
        <w:c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F60079"/>
    <w:multiLevelType w:val="hybridMultilevel"/>
    <w:tmpl w:val="00A2B422"/>
    <w:lvl w:ilvl="0" w:tplc="0C090001">
      <w:start w:val="1"/>
      <w:numFmt w:val="bullet"/>
      <w:lvlText w:val=""/>
      <w:lvlJc w:val="left"/>
      <w:pPr>
        <w:ind w:left="720" w:hanging="360"/>
      </w:pPr>
      <w:rPr>
        <w:rFonts w:ascii="Symbol" w:hAnsi="Symbol" w:hint="default"/>
        <w:b/>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 w15:restartNumberingAfterBreak="0">
    <w:nsid w:val="2A5F2C41"/>
    <w:multiLevelType w:val="hybridMultilevel"/>
    <w:tmpl w:val="7B76FCE2"/>
    <w:lvl w:ilvl="0" w:tplc="72024D72">
      <w:numFmt w:val="bullet"/>
      <w:lvlText w:val="-"/>
      <w:lvlJc w:val="left"/>
      <w:pPr>
        <w:ind w:left="720" w:hanging="360"/>
      </w:pPr>
      <w:rPr>
        <w:rFonts w:ascii="Aptos" w:eastAsia="Aptos" w:hAnsi="Aptos" w:cs="DaunPenh"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2D752EC9"/>
    <w:multiLevelType w:val="hybridMultilevel"/>
    <w:tmpl w:val="0AFA97D4"/>
    <w:lvl w:ilvl="0" w:tplc="0C000001">
      <w:start w:val="1"/>
      <w:numFmt w:val="bullet"/>
      <w:lvlText w:val=""/>
      <w:lvlJc w:val="left"/>
      <w:pPr>
        <w:ind w:left="827" w:hanging="360"/>
      </w:pPr>
      <w:rPr>
        <w:rFonts w:ascii="Symbol" w:hAnsi="Symbol" w:hint="default"/>
      </w:rPr>
    </w:lvl>
    <w:lvl w:ilvl="1" w:tplc="0C000003" w:tentative="1">
      <w:start w:val="1"/>
      <w:numFmt w:val="bullet"/>
      <w:lvlText w:val="o"/>
      <w:lvlJc w:val="left"/>
      <w:pPr>
        <w:ind w:left="1547" w:hanging="360"/>
      </w:pPr>
      <w:rPr>
        <w:rFonts w:ascii="Courier New" w:hAnsi="Courier New" w:cs="Courier New" w:hint="default"/>
      </w:rPr>
    </w:lvl>
    <w:lvl w:ilvl="2" w:tplc="0C000005" w:tentative="1">
      <w:start w:val="1"/>
      <w:numFmt w:val="bullet"/>
      <w:lvlText w:val=""/>
      <w:lvlJc w:val="left"/>
      <w:pPr>
        <w:ind w:left="2267" w:hanging="360"/>
      </w:pPr>
      <w:rPr>
        <w:rFonts w:ascii="Wingdings" w:hAnsi="Wingdings" w:hint="default"/>
      </w:rPr>
    </w:lvl>
    <w:lvl w:ilvl="3" w:tplc="0C000001" w:tentative="1">
      <w:start w:val="1"/>
      <w:numFmt w:val="bullet"/>
      <w:lvlText w:val=""/>
      <w:lvlJc w:val="left"/>
      <w:pPr>
        <w:ind w:left="2987" w:hanging="360"/>
      </w:pPr>
      <w:rPr>
        <w:rFonts w:ascii="Symbol" w:hAnsi="Symbol" w:hint="default"/>
      </w:rPr>
    </w:lvl>
    <w:lvl w:ilvl="4" w:tplc="0C000003" w:tentative="1">
      <w:start w:val="1"/>
      <w:numFmt w:val="bullet"/>
      <w:lvlText w:val="o"/>
      <w:lvlJc w:val="left"/>
      <w:pPr>
        <w:ind w:left="3707" w:hanging="360"/>
      </w:pPr>
      <w:rPr>
        <w:rFonts w:ascii="Courier New" w:hAnsi="Courier New" w:cs="Courier New" w:hint="default"/>
      </w:rPr>
    </w:lvl>
    <w:lvl w:ilvl="5" w:tplc="0C000005" w:tentative="1">
      <w:start w:val="1"/>
      <w:numFmt w:val="bullet"/>
      <w:lvlText w:val=""/>
      <w:lvlJc w:val="left"/>
      <w:pPr>
        <w:ind w:left="4427" w:hanging="360"/>
      </w:pPr>
      <w:rPr>
        <w:rFonts w:ascii="Wingdings" w:hAnsi="Wingdings" w:hint="default"/>
      </w:rPr>
    </w:lvl>
    <w:lvl w:ilvl="6" w:tplc="0C000001" w:tentative="1">
      <w:start w:val="1"/>
      <w:numFmt w:val="bullet"/>
      <w:lvlText w:val=""/>
      <w:lvlJc w:val="left"/>
      <w:pPr>
        <w:ind w:left="5147" w:hanging="360"/>
      </w:pPr>
      <w:rPr>
        <w:rFonts w:ascii="Symbol" w:hAnsi="Symbol" w:hint="default"/>
      </w:rPr>
    </w:lvl>
    <w:lvl w:ilvl="7" w:tplc="0C000003" w:tentative="1">
      <w:start w:val="1"/>
      <w:numFmt w:val="bullet"/>
      <w:lvlText w:val="o"/>
      <w:lvlJc w:val="left"/>
      <w:pPr>
        <w:ind w:left="5867" w:hanging="360"/>
      </w:pPr>
      <w:rPr>
        <w:rFonts w:ascii="Courier New" w:hAnsi="Courier New" w:cs="Courier New" w:hint="default"/>
      </w:rPr>
    </w:lvl>
    <w:lvl w:ilvl="8" w:tplc="0C000005" w:tentative="1">
      <w:start w:val="1"/>
      <w:numFmt w:val="bullet"/>
      <w:lvlText w:val=""/>
      <w:lvlJc w:val="left"/>
      <w:pPr>
        <w:ind w:left="6587" w:hanging="360"/>
      </w:pPr>
      <w:rPr>
        <w:rFonts w:ascii="Wingdings" w:hAnsi="Wingdings" w:hint="default"/>
      </w:rPr>
    </w:lvl>
  </w:abstractNum>
  <w:abstractNum w:abstractNumId="3" w15:restartNumberingAfterBreak="0">
    <w:nsid w:val="30DB6BD2"/>
    <w:multiLevelType w:val="hybridMultilevel"/>
    <w:tmpl w:val="54F4ACA6"/>
    <w:lvl w:ilvl="0" w:tplc="04090003">
      <w:start w:val="1"/>
      <w:numFmt w:val="bullet"/>
      <w:lvlText w:val="o"/>
      <w:lvlJc w:val="left"/>
      <w:pPr>
        <w:ind w:left="1420" w:hanging="360"/>
      </w:pPr>
      <w:rPr>
        <w:rFonts w:ascii="Courier New" w:hAnsi="Courier New" w:cs="Courier New" w:hint="default"/>
      </w:rPr>
    </w:lvl>
    <w:lvl w:ilvl="1" w:tplc="04090003" w:tentative="1">
      <w:start w:val="1"/>
      <w:numFmt w:val="bullet"/>
      <w:lvlText w:val="o"/>
      <w:lvlJc w:val="left"/>
      <w:pPr>
        <w:ind w:left="2140" w:hanging="360"/>
      </w:pPr>
      <w:rPr>
        <w:rFonts w:ascii="Courier New" w:hAnsi="Courier New" w:cs="Courier New" w:hint="default"/>
      </w:rPr>
    </w:lvl>
    <w:lvl w:ilvl="2" w:tplc="04090005" w:tentative="1">
      <w:start w:val="1"/>
      <w:numFmt w:val="bullet"/>
      <w:lvlText w:val=""/>
      <w:lvlJc w:val="left"/>
      <w:pPr>
        <w:ind w:left="2860" w:hanging="360"/>
      </w:pPr>
      <w:rPr>
        <w:rFonts w:ascii="Wingdings" w:hAnsi="Wingdings" w:hint="default"/>
      </w:rPr>
    </w:lvl>
    <w:lvl w:ilvl="3" w:tplc="04090001" w:tentative="1">
      <w:start w:val="1"/>
      <w:numFmt w:val="bullet"/>
      <w:lvlText w:val=""/>
      <w:lvlJc w:val="left"/>
      <w:pPr>
        <w:ind w:left="3580" w:hanging="360"/>
      </w:pPr>
      <w:rPr>
        <w:rFonts w:ascii="Symbol" w:hAnsi="Symbol" w:hint="default"/>
      </w:rPr>
    </w:lvl>
    <w:lvl w:ilvl="4" w:tplc="04090003" w:tentative="1">
      <w:start w:val="1"/>
      <w:numFmt w:val="bullet"/>
      <w:lvlText w:val="o"/>
      <w:lvlJc w:val="left"/>
      <w:pPr>
        <w:ind w:left="4300" w:hanging="360"/>
      </w:pPr>
      <w:rPr>
        <w:rFonts w:ascii="Courier New" w:hAnsi="Courier New" w:cs="Courier New" w:hint="default"/>
      </w:rPr>
    </w:lvl>
    <w:lvl w:ilvl="5" w:tplc="04090005" w:tentative="1">
      <w:start w:val="1"/>
      <w:numFmt w:val="bullet"/>
      <w:lvlText w:val=""/>
      <w:lvlJc w:val="left"/>
      <w:pPr>
        <w:ind w:left="5020" w:hanging="360"/>
      </w:pPr>
      <w:rPr>
        <w:rFonts w:ascii="Wingdings" w:hAnsi="Wingdings" w:hint="default"/>
      </w:rPr>
    </w:lvl>
    <w:lvl w:ilvl="6" w:tplc="04090001" w:tentative="1">
      <w:start w:val="1"/>
      <w:numFmt w:val="bullet"/>
      <w:lvlText w:val=""/>
      <w:lvlJc w:val="left"/>
      <w:pPr>
        <w:ind w:left="5740" w:hanging="360"/>
      </w:pPr>
      <w:rPr>
        <w:rFonts w:ascii="Symbol" w:hAnsi="Symbol" w:hint="default"/>
      </w:rPr>
    </w:lvl>
    <w:lvl w:ilvl="7" w:tplc="04090003" w:tentative="1">
      <w:start w:val="1"/>
      <w:numFmt w:val="bullet"/>
      <w:lvlText w:val="o"/>
      <w:lvlJc w:val="left"/>
      <w:pPr>
        <w:ind w:left="6460" w:hanging="360"/>
      </w:pPr>
      <w:rPr>
        <w:rFonts w:ascii="Courier New" w:hAnsi="Courier New" w:cs="Courier New" w:hint="default"/>
      </w:rPr>
    </w:lvl>
    <w:lvl w:ilvl="8" w:tplc="04090005" w:tentative="1">
      <w:start w:val="1"/>
      <w:numFmt w:val="bullet"/>
      <w:lvlText w:val=""/>
      <w:lvlJc w:val="left"/>
      <w:pPr>
        <w:ind w:left="7180" w:hanging="360"/>
      </w:pPr>
      <w:rPr>
        <w:rFonts w:ascii="Wingdings" w:hAnsi="Wingdings" w:hint="default"/>
      </w:rPr>
    </w:lvl>
  </w:abstractNum>
  <w:abstractNum w:abstractNumId="4" w15:restartNumberingAfterBreak="0">
    <w:nsid w:val="352A4614"/>
    <w:multiLevelType w:val="multilevel"/>
    <w:tmpl w:val="81447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C755FE"/>
    <w:multiLevelType w:val="hybridMultilevel"/>
    <w:tmpl w:val="E7CAAD18"/>
    <w:lvl w:ilvl="0" w:tplc="222E8CF8">
      <w:start w:val="1"/>
      <w:numFmt w:val="decimal"/>
      <w:lvlText w:val="%1-"/>
      <w:lvlJc w:val="left"/>
      <w:pPr>
        <w:ind w:left="1069" w:hanging="360"/>
      </w:pPr>
      <w:rPr>
        <w:rFonts w:ascii="Calibri" w:eastAsia="Calibri" w:hAnsi="Calibri" w:cs="Calibri"/>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6" w15:restartNumberingAfterBreak="0">
    <w:nsid w:val="3CA676A7"/>
    <w:multiLevelType w:val="multilevel"/>
    <w:tmpl w:val="88FE0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A6718F2"/>
    <w:multiLevelType w:val="hybridMultilevel"/>
    <w:tmpl w:val="41D87CEA"/>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8" w15:restartNumberingAfterBreak="0">
    <w:nsid w:val="4B19347E"/>
    <w:multiLevelType w:val="hybridMultilevel"/>
    <w:tmpl w:val="F8FEBEB4"/>
    <w:lvl w:ilvl="0" w:tplc="7D1AEB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B3910D4"/>
    <w:multiLevelType w:val="hybridMultilevel"/>
    <w:tmpl w:val="25709BE6"/>
    <w:lvl w:ilvl="0" w:tplc="0C000001">
      <w:start w:val="1"/>
      <w:numFmt w:val="bullet"/>
      <w:lvlText w:val=""/>
      <w:lvlJc w:val="left"/>
      <w:pPr>
        <w:ind w:left="1490" w:hanging="360"/>
      </w:pPr>
      <w:rPr>
        <w:rFonts w:ascii="Symbol" w:hAnsi="Symbol" w:hint="default"/>
      </w:rPr>
    </w:lvl>
    <w:lvl w:ilvl="1" w:tplc="0C000003" w:tentative="1">
      <w:start w:val="1"/>
      <w:numFmt w:val="bullet"/>
      <w:lvlText w:val="o"/>
      <w:lvlJc w:val="left"/>
      <w:pPr>
        <w:ind w:left="2210" w:hanging="360"/>
      </w:pPr>
      <w:rPr>
        <w:rFonts w:ascii="Courier New" w:hAnsi="Courier New" w:cs="Courier New" w:hint="default"/>
      </w:rPr>
    </w:lvl>
    <w:lvl w:ilvl="2" w:tplc="0C000005" w:tentative="1">
      <w:start w:val="1"/>
      <w:numFmt w:val="bullet"/>
      <w:lvlText w:val=""/>
      <w:lvlJc w:val="left"/>
      <w:pPr>
        <w:ind w:left="2930" w:hanging="360"/>
      </w:pPr>
      <w:rPr>
        <w:rFonts w:ascii="Wingdings" w:hAnsi="Wingdings" w:hint="default"/>
      </w:rPr>
    </w:lvl>
    <w:lvl w:ilvl="3" w:tplc="0C000001" w:tentative="1">
      <w:start w:val="1"/>
      <w:numFmt w:val="bullet"/>
      <w:lvlText w:val=""/>
      <w:lvlJc w:val="left"/>
      <w:pPr>
        <w:ind w:left="3650" w:hanging="360"/>
      </w:pPr>
      <w:rPr>
        <w:rFonts w:ascii="Symbol" w:hAnsi="Symbol" w:hint="default"/>
      </w:rPr>
    </w:lvl>
    <w:lvl w:ilvl="4" w:tplc="0C000003" w:tentative="1">
      <w:start w:val="1"/>
      <w:numFmt w:val="bullet"/>
      <w:lvlText w:val="o"/>
      <w:lvlJc w:val="left"/>
      <w:pPr>
        <w:ind w:left="4370" w:hanging="360"/>
      </w:pPr>
      <w:rPr>
        <w:rFonts w:ascii="Courier New" w:hAnsi="Courier New" w:cs="Courier New" w:hint="default"/>
      </w:rPr>
    </w:lvl>
    <w:lvl w:ilvl="5" w:tplc="0C000005" w:tentative="1">
      <w:start w:val="1"/>
      <w:numFmt w:val="bullet"/>
      <w:lvlText w:val=""/>
      <w:lvlJc w:val="left"/>
      <w:pPr>
        <w:ind w:left="5090" w:hanging="360"/>
      </w:pPr>
      <w:rPr>
        <w:rFonts w:ascii="Wingdings" w:hAnsi="Wingdings" w:hint="default"/>
      </w:rPr>
    </w:lvl>
    <w:lvl w:ilvl="6" w:tplc="0C000001" w:tentative="1">
      <w:start w:val="1"/>
      <w:numFmt w:val="bullet"/>
      <w:lvlText w:val=""/>
      <w:lvlJc w:val="left"/>
      <w:pPr>
        <w:ind w:left="5810" w:hanging="360"/>
      </w:pPr>
      <w:rPr>
        <w:rFonts w:ascii="Symbol" w:hAnsi="Symbol" w:hint="default"/>
      </w:rPr>
    </w:lvl>
    <w:lvl w:ilvl="7" w:tplc="0C000003" w:tentative="1">
      <w:start w:val="1"/>
      <w:numFmt w:val="bullet"/>
      <w:lvlText w:val="o"/>
      <w:lvlJc w:val="left"/>
      <w:pPr>
        <w:ind w:left="6530" w:hanging="360"/>
      </w:pPr>
      <w:rPr>
        <w:rFonts w:ascii="Courier New" w:hAnsi="Courier New" w:cs="Courier New" w:hint="default"/>
      </w:rPr>
    </w:lvl>
    <w:lvl w:ilvl="8" w:tplc="0C000005" w:tentative="1">
      <w:start w:val="1"/>
      <w:numFmt w:val="bullet"/>
      <w:lvlText w:val=""/>
      <w:lvlJc w:val="left"/>
      <w:pPr>
        <w:ind w:left="7250" w:hanging="360"/>
      </w:pPr>
      <w:rPr>
        <w:rFonts w:ascii="Wingdings" w:hAnsi="Wingdings" w:hint="default"/>
      </w:rPr>
    </w:lvl>
  </w:abstractNum>
  <w:abstractNum w:abstractNumId="10" w15:restartNumberingAfterBreak="0">
    <w:nsid w:val="50517D08"/>
    <w:multiLevelType w:val="hybridMultilevel"/>
    <w:tmpl w:val="F08242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BC30AF7"/>
    <w:multiLevelType w:val="hybridMultilevel"/>
    <w:tmpl w:val="9E907B2C"/>
    <w:lvl w:ilvl="0" w:tplc="04090003">
      <w:start w:val="1"/>
      <w:numFmt w:val="bullet"/>
      <w:lvlText w:val="o"/>
      <w:lvlJc w:val="left"/>
      <w:pPr>
        <w:ind w:left="1353" w:hanging="360"/>
      </w:pPr>
      <w:rPr>
        <w:rFonts w:ascii="Courier New" w:hAnsi="Courier New" w:cs="Courier New"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2" w15:restartNumberingAfterBreak="0">
    <w:nsid w:val="643D31E5"/>
    <w:multiLevelType w:val="multilevel"/>
    <w:tmpl w:val="97D8B8C4"/>
    <w:lvl w:ilvl="0">
      <w:start w:val="1"/>
      <w:numFmt w:val="bullet"/>
      <w:lvlText w:val=""/>
      <w:lvlJc w:val="left"/>
      <w:pPr>
        <w:tabs>
          <w:tab w:val="num" w:pos="1069"/>
        </w:tabs>
        <w:ind w:left="1069" w:hanging="360"/>
      </w:pPr>
      <w:rPr>
        <w:rFonts w:ascii="Symbol" w:hAnsi="Symbol" w:hint="default"/>
        <w:sz w:val="20"/>
      </w:rPr>
    </w:lvl>
    <w:lvl w:ilvl="1">
      <w:start w:val="1"/>
      <w:numFmt w:val="bullet"/>
      <w:lvlText w:val="o"/>
      <w:lvlJc w:val="left"/>
      <w:pPr>
        <w:tabs>
          <w:tab w:val="num" w:pos="1353"/>
        </w:tabs>
        <w:ind w:left="1353" w:hanging="360"/>
      </w:pPr>
      <w:rPr>
        <w:rFonts w:ascii="Courier New" w:hAnsi="Courier New" w:cs="Times New Roman" w:hint="default"/>
        <w:sz w:val="20"/>
      </w:rPr>
    </w:lvl>
    <w:lvl w:ilvl="2">
      <w:start w:val="1"/>
      <w:numFmt w:val="bullet"/>
      <w:lvlText w:val=""/>
      <w:lvlJc w:val="left"/>
      <w:pPr>
        <w:tabs>
          <w:tab w:val="num" w:pos="2880"/>
        </w:tabs>
        <w:ind w:left="2880" w:hanging="360"/>
      </w:pPr>
      <w:rPr>
        <w:rFonts w:ascii="Wingdings" w:hAnsi="Wingdings" w:hint="default"/>
        <w:sz w:val="20"/>
      </w:rPr>
    </w:lvl>
    <w:lvl w:ilvl="3">
      <w:start w:val="1"/>
      <w:numFmt w:val="bullet"/>
      <w:lvlText w:val=""/>
      <w:lvlJc w:val="left"/>
      <w:pPr>
        <w:tabs>
          <w:tab w:val="num" w:pos="3600"/>
        </w:tabs>
        <w:ind w:left="3600" w:hanging="360"/>
      </w:pPr>
      <w:rPr>
        <w:rFonts w:ascii="Wingdings" w:hAnsi="Wingdings" w:hint="default"/>
        <w:sz w:val="20"/>
      </w:rPr>
    </w:lvl>
    <w:lvl w:ilvl="4">
      <w:start w:val="1"/>
      <w:numFmt w:val="bullet"/>
      <w:lvlText w:val=""/>
      <w:lvlJc w:val="left"/>
      <w:pPr>
        <w:tabs>
          <w:tab w:val="num" w:pos="4320"/>
        </w:tabs>
        <w:ind w:left="4320" w:hanging="360"/>
      </w:pPr>
      <w:rPr>
        <w:rFonts w:ascii="Wingdings" w:hAnsi="Wingdings" w:hint="default"/>
        <w:sz w:val="20"/>
      </w:rPr>
    </w:lvl>
    <w:lvl w:ilvl="5">
      <w:start w:val="1"/>
      <w:numFmt w:val="bullet"/>
      <w:lvlText w:val=""/>
      <w:lvlJc w:val="left"/>
      <w:pPr>
        <w:tabs>
          <w:tab w:val="num" w:pos="5040"/>
        </w:tabs>
        <w:ind w:left="5040" w:hanging="360"/>
      </w:pPr>
      <w:rPr>
        <w:rFonts w:ascii="Wingdings" w:hAnsi="Wingdings" w:hint="default"/>
        <w:sz w:val="20"/>
      </w:rPr>
    </w:lvl>
    <w:lvl w:ilvl="6">
      <w:start w:val="1"/>
      <w:numFmt w:val="bullet"/>
      <w:lvlText w:val=""/>
      <w:lvlJc w:val="left"/>
      <w:pPr>
        <w:tabs>
          <w:tab w:val="num" w:pos="5760"/>
        </w:tabs>
        <w:ind w:left="5760" w:hanging="360"/>
      </w:pPr>
      <w:rPr>
        <w:rFonts w:ascii="Wingdings" w:hAnsi="Wingdings" w:hint="default"/>
        <w:sz w:val="20"/>
      </w:rPr>
    </w:lvl>
    <w:lvl w:ilvl="7">
      <w:start w:val="1"/>
      <w:numFmt w:val="bullet"/>
      <w:lvlText w:val=""/>
      <w:lvlJc w:val="left"/>
      <w:pPr>
        <w:tabs>
          <w:tab w:val="num" w:pos="6480"/>
        </w:tabs>
        <w:ind w:left="6480" w:hanging="360"/>
      </w:pPr>
      <w:rPr>
        <w:rFonts w:ascii="Wingdings" w:hAnsi="Wingdings" w:hint="default"/>
        <w:sz w:val="20"/>
      </w:rPr>
    </w:lvl>
    <w:lvl w:ilvl="8">
      <w:start w:val="1"/>
      <w:numFmt w:val="bullet"/>
      <w:lvlText w:val=""/>
      <w:lvlJc w:val="left"/>
      <w:pPr>
        <w:tabs>
          <w:tab w:val="num" w:pos="7200"/>
        </w:tabs>
        <w:ind w:left="7200" w:hanging="360"/>
      </w:pPr>
      <w:rPr>
        <w:rFonts w:ascii="Wingdings" w:hAnsi="Wingdings" w:hint="default"/>
        <w:sz w:val="20"/>
      </w:rPr>
    </w:lvl>
  </w:abstractNum>
  <w:abstractNum w:abstractNumId="13" w15:restartNumberingAfterBreak="0">
    <w:nsid w:val="76D34C3C"/>
    <w:multiLevelType w:val="multilevel"/>
    <w:tmpl w:val="C16CB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7794020"/>
    <w:multiLevelType w:val="multilevel"/>
    <w:tmpl w:val="B07E58F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7B042A49"/>
    <w:multiLevelType w:val="hybridMultilevel"/>
    <w:tmpl w:val="2AD8F196"/>
    <w:lvl w:ilvl="0" w:tplc="6874B396">
      <w:numFmt w:val="bullet"/>
      <w:lvlText w:val="-"/>
      <w:lvlJc w:val="left"/>
      <w:pPr>
        <w:ind w:left="644" w:hanging="360"/>
      </w:pPr>
      <w:rPr>
        <w:rFonts w:ascii="Calibri" w:eastAsia="Arial" w:hAnsi="Calibri" w:cs="Calibri"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num w:numId="1" w16cid:durableId="88242123">
    <w:abstractNumId w:val="14"/>
  </w:num>
  <w:num w:numId="2" w16cid:durableId="842286095">
    <w:abstractNumId w:val="8"/>
  </w:num>
  <w:num w:numId="3" w16cid:durableId="1732801993">
    <w:abstractNumId w:val="5"/>
  </w:num>
  <w:num w:numId="4" w16cid:durableId="2139493435">
    <w:abstractNumId w:val="7"/>
  </w:num>
  <w:num w:numId="5" w16cid:durableId="1822690511">
    <w:abstractNumId w:val="12"/>
  </w:num>
  <w:num w:numId="6" w16cid:durableId="131559523">
    <w:abstractNumId w:val="15"/>
  </w:num>
  <w:num w:numId="7" w16cid:durableId="1439175402">
    <w:abstractNumId w:val="11"/>
  </w:num>
  <w:num w:numId="8" w16cid:durableId="697238345">
    <w:abstractNumId w:val="3"/>
  </w:num>
  <w:num w:numId="9" w16cid:durableId="515466036">
    <w:abstractNumId w:val="1"/>
  </w:num>
  <w:num w:numId="10" w16cid:durableId="322970984">
    <w:abstractNumId w:val="9"/>
  </w:num>
  <w:num w:numId="11" w16cid:durableId="17047793">
    <w:abstractNumId w:val="6"/>
  </w:num>
  <w:num w:numId="12" w16cid:durableId="1482110974">
    <w:abstractNumId w:val="13"/>
  </w:num>
  <w:num w:numId="13" w16cid:durableId="1613392786">
    <w:abstractNumId w:val="4"/>
  </w:num>
  <w:num w:numId="14" w16cid:durableId="235088789">
    <w:abstractNumId w:val="2"/>
  </w:num>
  <w:num w:numId="15" w16cid:durableId="655692832">
    <w:abstractNumId w:val="10"/>
  </w:num>
  <w:num w:numId="16" w16cid:durableId="12373280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11E7"/>
    <w:rsid w:val="000070D0"/>
    <w:rsid w:val="00007790"/>
    <w:rsid w:val="00011CD8"/>
    <w:rsid w:val="00090534"/>
    <w:rsid w:val="000A5D14"/>
    <w:rsid w:val="000F20E9"/>
    <w:rsid w:val="00102F65"/>
    <w:rsid w:val="00103A03"/>
    <w:rsid w:val="00145380"/>
    <w:rsid w:val="00157296"/>
    <w:rsid w:val="0017063E"/>
    <w:rsid w:val="00171482"/>
    <w:rsid w:val="00191E15"/>
    <w:rsid w:val="001A6C6C"/>
    <w:rsid w:val="001B3502"/>
    <w:rsid w:val="001B5AF4"/>
    <w:rsid w:val="001B6EC8"/>
    <w:rsid w:val="001C14AF"/>
    <w:rsid w:val="001D65DF"/>
    <w:rsid w:val="001E1476"/>
    <w:rsid w:val="001E563F"/>
    <w:rsid w:val="001E67D8"/>
    <w:rsid w:val="00202BB4"/>
    <w:rsid w:val="00212628"/>
    <w:rsid w:val="00224073"/>
    <w:rsid w:val="0028615B"/>
    <w:rsid w:val="0028685F"/>
    <w:rsid w:val="002B56E3"/>
    <w:rsid w:val="002C3A40"/>
    <w:rsid w:val="002D67EA"/>
    <w:rsid w:val="002E60F1"/>
    <w:rsid w:val="00306A1E"/>
    <w:rsid w:val="00317F84"/>
    <w:rsid w:val="00322932"/>
    <w:rsid w:val="00336558"/>
    <w:rsid w:val="00344E06"/>
    <w:rsid w:val="00352ACE"/>
    <w:rsid w:val="00393F28"/>
    <w:rsid w:val="003A05F1"/>
    <w:rsid w:val="003A4A2C"/>
    <w:rsid w:val="003E433F"/>
    <w:rsid w:val="003E61AD"/>
    <w:rsid w:val="003E698A"/>
    <w:rsid w:val="003F2BF9"/>
    <w:rsid w:val="003F2D24"/>
    <w:rsid w:val="003F7468"/>
    <w:rsid w:val="0040716C"/>
    <w:rsid w:val="0041640C"/>
    <w:rsid w:val="004204A9"/>
    <w:rsid w:val="00425A40"/>
    <w:rsid w:val="004319C5"/>
    <w:rsid w:val="00437640"/>
    <w:rsid w:val="004659B9"/>
    <w:rsid w:val="00474B05"/>
    <w:rsid w:val="004D0027"/>
    <w:rsid w:val="004E0A97"/>
    <w:rsid w:val="004F1AE8"/>
    <w:rsid w:val="004F55E1"/>
    <w:rsid w:val="005230CC"/>
    <w:rsid w:val="005570D1"/>
    <w:rsid w:val="00571BE6"/>
    <w:rsid w:val="00587B44"/>
    <w:rsid w:val="00595E71"/>
    <w:rsid w:val="005A4C5B"/>
    <w:rsid w:val="005B004E"/>
    <w:rsid w:val="005C0EE0"/>
    <w:rsid w:val="005C50EC"/>
    <w:rsid w:val="005E711C"/>
    <w:rsid w:val="006441A0"/>
    <w:rsid w:val="00645256"/>
    <w:rsid w:val="006741DC"/>
    <w:rsid w:val="0069325F"/>
    <w:rsid w:val="006A5EAC"/>
    <w:rsid w:val="00721F4D"/>
    <w:rsid w:val="00725B44"/>
    <w:rsid w:val="007A53E5"/>
    <w:rsid w:val="007C5F65"/>
    <w:rsid w:val="007D5672"/>
    <w:rsid w:val="007D6F69"/>
    <w:rsid w:val="007F1AF7"/>
    <w:rsid w:val="007F61F6"/>
    <w:rsid w:val="00800908"/>
    <w:rsid w:val="0081259F"/>
    <w:rsid w:val="00840EB4"/>
    <w:rsid w:val="008422FB"/>
    <w:rsid w:val="00843433"/>
    <w:rsid w:val="00866839"/>
    <w:rsid w:val="00871B6A"/>
    <w:rsid w:val="00876174"/>
    <w:rsid w:val="00880DD6"/>
    <w:rsid w:val="0089307C"/>
    <w:rsid w:val="008B5E2B"/>
    <w:rsid w:val="008C7FA8"/>
    <w:rsid w:val="008E5944"/>
    <w:rsid w:val="008E614B"/>
    <w:rsid w:val="009101F2"/>
    <w:rsid w:val="00950D44"/>
    <w:rsid w:val="00962D0D"/>
    <w:rsid w:val="009C12A1"/>
    <w:rsid w:val="009C33B0"/>
    <w:rsid w:val="009C6EF9"/>
    <w:rsid w:val="009D6A35"/>
    <w:rsid w:val="00A016F9"/>
    <w:rsid w:val="00A13C5E"/>
    <w:rsid w:val="00A15C74"/>
    <w:rsid w:val="00A2391A"/>
    <w:rsid w:val="00A46F15"/>
    <w:rsid w:val="00A611E7"/>
    <w:rsid w:val="00A95D02"/>
    <w:rsid w:val="00AA4D59"/>
    <w:rsid w:val="00AA5C2D"/>
    <w:rsid w:val="00AC46FD"/>
    <w:rsid w:val="00AD77AD"/>
    <w:rsid w:val="00AF54A5"/>
    <w:rsid w:val="00B1053E"/>
    <w:rsid w:val="00B1127E"/>
    <w:rsid w:val="00B130DE"/>
    <w:rsid w:val="00B16CC0"/>
    <w:rsid w:val="00B415A2"/>
    <w:rsid w:val="00B44D63"/>
    <w:rsid w:val="00B45999"/>
    <w:rsid w:val="00B55083"/>
    <w:rsid w:val="00B81742"/>
    <w:rsid w:val="00B87239"/>
    <w:rsid w:val="00BA1533"/>
    <w:rsid w:val="00BA20E3"/>
    <w:rsid w:val="00BB154A"/>
    <w:rsid w:val="00BB65A5"/>
    <w:rsid w:val="00BC03CD"/>
    <w:rsid w:val="00BC6147"/>
    <w:rsid w:val="00BD00F0"/>
    <w:rsid w:val="00BE48F0"/>
    <w:rsid w:val="00BF7DA4"/>
    <w:rsid w:val="00C35770"/>
    <w:rsid w:val="00C44FCC"/>
    <w:rsid w:val="00C732A9"/>
    <w:rsid w:val="00C81B13"/>
    <w:rsid w:val="00C85EDF"/>
    <w:rsid w:val="00C874A7"/>
    <w:rsid w:val="00CC6754"/>
    <w:rsid w:val="00CE30D0"/>
    <w:rsid w:val="00CF473A"/>
    <w:rsid w:val="00DB08FF"/>
    <w:rsid w:val="00DB329C"/>
    <w:rsid w:val="00E16589"/>
    <w:rsid w:val="00E26502"/>
    <w:rsid w:val="00E637BE"/>
    <w:rsid w:val="00E6541A"/>
    <w:rsid w:val="00E70E88"/>
    <w:rsid w:val="00E77B1D"/>
    <w:rsid w:val="00E81265"/>
    <w:rsid w:val="00EA59B3"/>
    <w:rsid w:val="00EB4B18"/>
    <w:rsid w:val="00EB7016"/>
    <w:rsid w:val="00EE4777"/>
    <w:rsid w:val="00EF5266"/>
    <w:rsid w:val="00F0337C"/>
    <w:rsid w:val="00F1239F"/>
    <w:rsid w:val="00F23DDA"/>
    <w:rsid w:val="00F31234"/>
    <w:rsid w:val="00F3729C"/>
    <w:rsid w:val="00F50CF5"/>
    <w:rsid w:val="00F52B3E"/>
    <w:rsid w:val="00F767D1"/>
    <w:rsid w:val="00FA4DB5"/>
    <w:rsid w:val="00FA51E1"/>
    <w:rsid w:val="00FC2982"/>
    <w:rsid w:val="00FC507E"/>
    <w:rsid w:val="00FC5E96"/>
  </w:rsids>
  <m:mathPr>
    <m:mathFont m:val="Cambria Math"/>
    <m:brkBin m:val="before"/>
    <m:brkBinSub m:val="--"/>
    <m:smallFrac m:val="0"/>
    <m:dispDef/>
    <m:lMargin m:val="0"/>
    <m:rMargin m:val="0"/>
    <m:defJc m:val="centerGroup"/>
    <m:wrapIndent m:val="1440"/>
    <m:intLim m:val="subSup"/>
    <m:naryLim m:val="undOvr"/>
  </m:mathPr>
  <w:themeFontLang w:val="en-US" w:eastAsia="ja-JP" w:bidi="km-K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598967"/>
  <w15:chartTrackingRefBased/>
  <w15:docId w15:val="{759F1673-ECE8-4F14-963F-12B2C2DFD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39"/>
        <w:lang w:val="en-US" w:eastAsia="en-US" w:bidi="km-KH"/>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1482"/>
    <w:pPr>
      <w:spacing w:after="160" w:line="259" w:lineRule="auto"/>
    </w:pPr>
    <w:rPr>
      <w:rFonts w:ascii="Times New Roman" w:hAnsi="Times New Roman" w:cs="Khmer OS"/>
      <w:kern w:val="0"/>
      <w:sz w:val="22"/>
      <w:szCs w:val="2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14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1482"/>
    <w:rPr>
      <w:rFonts w:ascii="Times New Roman" w:hAnsi="Times New Roman" w:cs="Khmer OS"/>
      <w:kern w:val="0"/>
      <w:sz w:val="22"/>
      <w:szCs w:val="20"/>
      <w:lang w:val="en-US"/>
      <w14:ligatures w14:val="none"/>
    </w:rPr>
  </w:style>
  <w:style w:type="paragraph" w:styleId="Footer">
    <w:name w:val="footer"/>
    <w:basedOn w:val="Normal"/>
    <w:link w:val="FooterChar"/>
    <w:uiPriority w:val="99"/>
    <w:unhideWhenUsed/>
    <w:rsid w:val="001714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1482"/>
    <w:rPr>
      <w:rFonts w:ascii="Times New Roman" w:hAnsi="Times New Roman" w:cs="Khmer OS"/>
      <w:kern w:val="0"/>
      <w:sz w:val="22"/>
      <w:szCs w:val="20"/>
      <w:lang w:val="en-US"/>
      <w14:ligatures w14:val="none"/>
    </w:rPr>
  </w:style>
  <w:style w:type="character" w:styleId="Hyperlink">
    <w:name w:val="Hyperlink"/>
    <w:basedOn w:val="DefaultParagraphFont"/>
    <w:uiPriority w:val="99"/>
    <w:unhideWhenUsed/>
    <w:rsid w:val="00171482"/>
    <w:rPr>
      <w:color w:val="0563C1" w:themeColor="hyperlink"/>
      <w:u w:val="single"/>
    </w:rPr>
  </w:style>
  <w:style w:type="table" w:styleId="PlainTable4">
    <w:name w:val="Plain Table 4"/>
    <w:basedOn w:val="TableNormal"/>
    <w:uiPriority w:val="44"/>
    <w:rsid w:val="00171482"/>
    <w:rPr>
      <w:rFonts w:ascii="Times New Roman" w:hAnsi="Times New Roman" w:cs="Khmer OS"/>
      <w:kern w:val="0"/>
      <w:sz w:val="22"/>
      <w:szCs w:val="20"/>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aragraph">
    <w:name w:val="paragraph"/>
    <w:basedOn w:val="Normal"/>
    <w:rsid w:val="00171482"/>
    <w:pPr>
      <w:spacing w:before="100" w:beforeAutospacing="1" w:after="100" w:afterAutospacing="1" w:line="240" w:lineRule="auto"/>
    </w:pPr>
    <w:rPr>
      <w:rFonts w:eastAsia="Times New Roman" w:cs="Times New Roman"/>
      <w:sz w:val="24"/>
      <w:szCs w:val="24"/>
      <w:lang w:val="en-AU" w:eastAsia="en-AU"/>
    </w:rPr>
  </w:style>
  <w:style w:type="character" w:customStyle="1" w:styleId="eop">
    <w:name w:val="eop"/>
    <w:basedOn w:val="DefaultParagraphFont"/>
    <w:uiPriority w:val="1"/>
    <w:rsid w:val="00171482"/>
  </w:style>
  <w:style w:type="character" w:customStyle="1" w:styleId="normaltextrun">
    <w:name w:val="normaltextrun"/>
    <w:basedOn w:val="DefaultParagraphFont"/>
    <w:rsid w:val="00171482"/>
  </w:style>
  <w:style w:type="character" w:customStyle="1" w:styleId="superscript">
    <w:name w:val="superscript"/>
    <w:basedOn w:val="DefaultParagraphFont"/>
    <w:rsid w:val="00171482"/>
  </w:style>
  <w:style w:type="character" w:styleId="FollowedHyperlink">
    <w:name w:val="FollowedHyperlink"/>
    <w:basedOn w:val="DefaultParagraphFont"/>
    <w:uiPriority w:val="99"/>
    <w:semiHidden/>
    <w:unhideWhenUsed/>
    <w:rsid w:val="00FC5E96"/>
    <w:rPr>
      <w:color w:val="954F72" w:themeColor="followedHyperlink"/>
      <w:u w:val="single"/>
    </w:rPr>
  </w:style>
  <w:style w:type="paragraph" w:styleId="ListParagraph">
    <w:name w:val="List Paragraph"/>
    <w:basedOn w:val="Normal"/>
    <w:uiPriority w:val="34"/>
    <w:qFormat/>
    <w:rsid w:val="00BE48F0"/>
    <w:pPr>
      <w:ind w:left="720"/>
      <w:contextualSpacing/>
    </w:pPr>
  </w:style>
  <w:style w:type="paragraph" w:customStyle="1" w:styleId="Default">
    <w:name w:val="Default"/>
    <w:rsid w:val="00C44FCC"/>
    <w:pPr>
      <w:autoSpaceDE w:val="0"/>
      <w:autoSpaceDN w:val="0"/>
      <w:adjustRightInd w:val="0"/>
    </w:pPr>
    <w:rPr>
      <w:rFonts w:ascii="Arial" w:eastAsia="Times New Roman" w:hAnsi="Arial" w:cs="Arial"/>
      <w:color w:val="000000"/>
      <w:kern w:val="0"/>
      <w:szCs w:val="24"/>
      <w:lang w:val="ru-RU" w:eastAsia="ru-RU" w:bidi="ar-SA"/>
      <w14:ligatures w14:val="none"/>
    </w:rPr>
  </w:style>
  <w:style w:type="paragraph" w:styleId="Revision">
    <w:name w:val="Revision"/>
    <w:hidden/>
    <w:uiPriority w:val="99"/>
    <w:semiHidden/>
    <w:rsid w:val="007C5F65"/>
    <w:rPr>
      <w:rFonts w:ascii="Times New Roman" w:hAnsi="Times New Roman" w:cs="Khmer OS"/>
      <w:kern w:val="0"/>
      <w:sz w:val="22"/>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672785">
      <w:bodyDiv w:val="1"/>
      <w:marLeft w:val="0"/>
      <w:marRight w:val="0"/>
      <w:marTop w:val="0"/>
      <w:marBottom w:val="0"/>
      <w:divBdr>
        <w:top w:val="none" w:sz="0" w:space="0" w:color="auto"/>
        <w:left w:val="none" w:sz="0" w:space="0" w:color="auto"/>
        <w:bottom w:val="none" w:sz="0" w:space="0" w:color="auto"/>
        <w:right w:val="none" w:sz="0" w:space="0" w:color="auto"/>
      </w:divBdr>
    </w:div>
    <w:div w:id="319037934">
      <w:bodyDiv w:val="1"/>
      <w:marLeft w:val="0"/>
      <w:marRight w:val="0"/>
      <w:marTop w:val="0"/>
      <w:marBottom w:val="0"/>
      <w:divBdr>
        <w:top w:val="none" w:sz="0" w:space="0" w:color="auto"/>
        <w:left w:val="none" w:sz="0" w:space="0" w:color="auto"/>
        <w:bottom w:val="none" w:sz="0" w:space="0" w:color="auto"/>
        <w:right w:val="none" w:sz="0" w:space="0" w:color="auto"/>
      </w:divBdr>
    </w:div>
    <w:div w:id="682243802">
      <w:bodyDiv w:val="1"/>
      <w:marLeft w:val="0"/>
      <w:marRight w:val="0"/>
      <w:marTop w:val="0"/>
      <w:marBottom w:val="0"/>
      <w:divBdr>
        <w:top w:val="none" w:sz="0" w:space="0" w:color="auto"/>
        <w:left w:val="none" w:sz="0" w:space="0" w:color="auto"/>
        <w:bottom w:val="none" w:sz="0" w:space="0" w:color="auto"/>
        <w:right w:val="none" w:sz="0" w:space="0" w:color="auto"/>
      </w:divBdr>
    </w:div>
    <w:div w:id="1177815917">
      <w:bodyDiv w:val="1"/>
      <w:marLeft w:val="0"/>
      <w:marRight w:val="0"/>
      <w:marTop w:val="0"/>
      <w:marBottom w:val="0"/>
      <w:divBdr>
        <w:top w:val="none" w:sz="0" w:space="0" w:color="auto"/>
        <w:left w:val="none" w:sz="0" w:space="0" w:color="auto"/>
        <w:bottom w:val="none" w:sz="0" w:space="0" w:color="auto"/>
        <w:right w:val="none" w:sz="0" w:space="0" w:color="auto"/>
      </w:divBdr>
    </w:div>
    <w:div w:id="1546605177">
      <w:bodyDiv w:val="1"/>
      <w:marLeft w:val="0"/>
      <w:marRight w:val="0"/>
      <w:marTop w:val="0"/>
      <w:marBottom w:val="0"/>
      <w:divBdr>
        <w:top w:val="none" w:sz="0" w:space="0" w:color="auto"/>
        <w:left w:val="none" w:sz="0" w:space="0" w:color="auto"/>
        <w:bottom w:val="none" w:sz="0" w:space="0" w:color="auto"/>
        <w:right w:val="none" w:sz="0" w:space="0" w:color="auto"/>
      </w:divBdr>
    </w:div>
    <w:div w:id="183429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cruitment@capred.org"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hyperlink" Target="mailto:info@capred.org" TargetMode="External"/><Relationship Id="rId1" Type="http://schemas.openxmlformats.org/officeDocument/2006/relationships/hyperlink" Target="mailto:info@capred.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oeunChea\OneDrive%20-%20CAP%20RED%20-%201424.0\Human%20Resource\HR%20Folder\Recruitment\Trade,%20Invest%20and%20Agri-food\Investment%20Promotion%20Specialist\TOR\FM22%20CAPRED%20TOR_Investment%20Promotion%20Specialist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9bc3ce5-04c1-48b3-b3d5-f5dcaacd52d7" xsi:nil="true"/>
    <lcf76f155ced4ddcb4097134ff3c332f xmlns="01cf0357-492e-4211-a3f3-d10f4f9ae5d8">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6595CE5F57DB34592FAF6BD6641F4F8" ma:contentTypeVersion="12" ma:contentTypeDescription="Create a new document." ma:contentTypeScope="" ma:versionID="b0c51ab8a95742a5d6f38980cc4cfd71">
  <xsd:schema xmlns:xsd="http://www.w3.org/2001/XMLSchema" xmlns:xs="http://www.w3.org/2001/XMLSchema" xmlns:p="http://schemas.microsoft.com/office/2006/metadata/properties" xmlns:ns2="01cf0357-492e-4211-a3f3-d10f4f9ae5d8" xmlns:ns3="a9bc3ce5-04c1-48b3-b3d5-f5dcaacd52d7" targetNamespace="http://schemas.microsoft.com/office/2006/metadata/properties" ma:root="true" ma:fieldsID="95b502047eba33b4dfe0115bdd373839" ns2:_="" ns3:_="">
    <xsd:import namespace="01cf0357-492e-4211-a3f3-d10f4f9ae5d8"/>
    <xsd:import namespace="a9bc3ce5-04c1-48b3-b3d5-f5dcaacd52d7"/>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cf0357-492e-4211-a3f3-d10f4f9ae5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cad189f-6960-4ef3-aefa-3de156d466f6"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bc3ce5-04c1-48b3-b3d5-f5dcaacd52d7"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d922f15-debf-4e79-80c4-5f6a1bd86d07}" ma:internalName="TaxCatchAll" ma:showField="CatchAllData" ma:web="a9bc3ce5-04c1-48b3-b3d5-f5dcaacd52d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F542CEB-17DD-48A9-B83F-39263807BEEE}">
  <ds:schemaRefs>
    <ds:schemaRef ds:uri="http://schemas.microsoft.com/office/2006/metadata/properties"/>
    <ds:schemaRef ds:uri="http://schemas.microsoft.com/office/infopath/2007/PartnerControls"/>
    <ds:schemaRef ds:uri="a9bc3ce5-04c1-48b3-b3d5-f5dcaacd52d7"/>
    <ds:schemaRef ds:uri="01cf0357-492e-4211-a3f3-d10f4f9ae5d8"/>
  </ds:schemaRefs>
</ds:datastoreItem>
</file>

<file path=customXml/itemProps2.xml><?xml version="1.0" encoding="utf-8"?>
<ds:datastoreItem xmlns:ds="http://schemas.openxmlformats.org/officeDocument/2006/customXml" ds:itemID="{C7E31BDE-0029-7949-A621-A49AF73ED26F}">
  <ds:schemaRefs>
    <ds:schemaRef ds:uri="http://schemas.openxmlformats.org/officeDocument/2006/bibliography"/>
  </ds:schemaRefs>
</ds:datastoreItem>
</file>

<file path=customXml/itemProps3.xml><?xml version="1.0" encoding="utf-8"?>
<ds:datastoreItem xmlns:ds="http://schemas.openxmlformats.org/officeDocument/2006/customXml" ds:itemID="{BA2DF3C6-7CFD-4ABA-AA0A-6F76284278C2}">
  <ds:schemaRefs>
    <ds:schemaRef ds:uri="http://schemas.microsoft.com/sharepoint/v3/contenttype/forms"/>
  </ds:schemaRefs>
</ds:datastoreItem>
</file>

<file path=customXml/itemProps4.xml><?xml version="1.0" encoding="utf-8"?>
<ds:datastoreItem xmlns:ds="http://schemas.openxmlformats.org/officeDocument/2006/customXml" ds:itemID="{045E36D6-EEB5-4C41-AAEA-D33F61C66B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cf0357-492e-4211-a3f3-d10f4f9ae5d8"/>
    <ds:schemaRef ds:uri="a9bc3ce5-04c1-48b3-b3d5-f5dcaacd52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FM22 CAPRED TOR_Investment Promotion Specialist_Template</Template>
  <TotalTime>6</TotalTime>
  <Pages>3</Pages>
  <Words>1294</Words>
  <Characters>7381</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8658</CharactersWithSpaces>
  <SharedDoc>false</SharedDoc>
  <HLinks>
    <vt:vector size="12" baseType="variant">
      <vt:variant>
        <vt:i4>4784239</vt:i4>
      </vt:variant>
      <vt:variant>
        <vt:i4>0</vt:i4>
      </vt:variant>
      <vt:variant>
        <vt:i4>0</vt:i4>
      </vt:variant>
      <vt:variant>
        <vt:i4>5</vt:i4>
      </vt:variant>
      <vt:variant>
        <vt:lpwstr>mailto:recruitment@capred.org</vt:lpwstr>
      </vt:variant>
      <vt:variant>
        <vt:lpwstr/>
      </vt:variant>
      <vt:variant>
        <vt:i4>5374049</vt:i4>
      </vt:variant>
      <vt:variant>
        <vt:i4>0</vt:i4>
      </vt:variant>
      <vt:variant>
        <vt:i4>0</vt:i4>
      </vt:variant>
      <vt:variant>
        <vt:i4>5</vt:i4>
      </vt:variant>
      <vt:variant>
        <vt:lpwstr>mailto:info@capred.org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Voeun Chea</dc:creator>
  <cp:keywords/>
  <dc:description/>
  <cp:lastModifiedBy>Voeun Chea</cp:lastModifiedBy>
  <cp:revision>4</cp:revision>
  <cp:lastPrinted>2023-02-15T08:08:00Z</cp:lastPrinted>
  <dcterms:created xsi:type="dcterms:W3CDTF">2025-02-28T04:37:00Z</dcterms:created>
  <dcterms:modified xsi:type="dcterms:W3CDTF">2025-02-28T08:19:00Z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0x010100B6595CE5F57DB34592FAF6BD6641F4F8</vt:lpwstr>
  </property>
  <property fmtid="{D5CDD505-2E9C-101B-9397-08002B2CF9AE}" pid="3" name="MediaServiceImageTags">
    <vt:lpwstr/>
  </property>
</Properties>
</file>